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B5A4" w14:textId="401F8791" w:rsidR="0061792B" w:rsidRPr="00935225" w:rsidRDefault="00910A87" w:rsidP="00811D09">
      <w:pPr>
        <w:pStyle w:val="PUPolenagwkowedepartament"/>
        <w:spacing w:after="400"/>
      </w:pPr>
      <w:bookmarkStart w:id="0" w:name="_Hlk159493908"/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8D43CF" w:rsidRPr="008D43CF">
        <w:t>Gospodarki Odpadami, Emisji i Pozwoleń Zintegrowanych</w:t>
      </w:r>
      <w:r w:rsidR="006D4084">
        <w:br/>
      </w:r>
      <w:r w:rsidR="00C757E2">
        <w:t>a</w:t>
      </w:r>
      <w:r w:rsidR="00B35B87">
        <w:t xml:space="preserve">l. </w:t>
      </w:r>
      <w:r w:rsidR="00C757E2">
        <w:t>„</w:t>
      </w:r>
      <w:r w:rsidR="00B35B87">
        <w:t>Solidarności</w:t>
      </w:r>
      <w:r w:rsidR="00C757E2">
        <w:t>”</w:t>
      </w:r>
      <w:r w:rsidR="00B35B87">
        <w:t xml:space="preserve"> 61, 03-402 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8D43CF">
        <w:t>48</w:t>
      </w:r>
      <w:r w:rsidR="00F55590">
        <w:t>1</w:t>
      </w:r>
      <w:r w:rsidR="00CD4E1A" w:rsidRPr="00935225">
        <w:t xml:space="preserve">, </w:t>
      </w:r>
      <w:hyperlink r:id="rId10" w:history="1">
        <w:r w:rsidR="008D43CF" w:rsidRPr="004435E2">
          <w:rPr>
            <w:rStyle w:val="Hipercze"/>
          </w:rPr>
          <w:t>gospodarka.odpadami@mazovia.pl</w:t>
        </w:r>
      </w:hyperlink>
    </w:p>
    <w:bookmarkEnd w:id="0"/>
    <w:p w14:paraId="002C244E" w14:textId="61B1165E" w:rsidR="00620950" w:rsidRDefault="00C757E2" w:rsidP="00910A87">
      <w:pPr>
        <w:pStyle w:val="PUPolenagwkowemarszaek"/>
        <w:rPr>
          <w:noProof w:val="0"/>
        </w:rPr>
      </w:pPr>
      <w:r>
        <w:drawing>
          <wp:inline distT="0" distB="0" distL="0" distR="0" wp14:anchorId="61B3EC0A" wp14:editId="4515E275">
            <wp:extent cx="2364921" cy="7239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42" cy="72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98201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287D26A6" w14:textId="7B09A0D5" w:rsidR="00CE6CCA" w:rsidRPr="000E761F" w:rsidRDefault="00CE6CCA" w:rsidP="00CE6CCA">
      <w:pPr>
        <w:pStyle w:val="PUZnakipowoawcze"/>
        <w:rPr>
          <w:sz w:val="22"/>
          <w:szCs w:val="22"/>
        </w:rPr>
      </w:pPr>
    </w:p>
    <w:p w14:paraId="64407EB3" w14:textId="3F95B509" w:rsidR="000A4E09" w:rsidRPr="000E761F" w:rsidRDefault="000A4E09" w:rsidP="00FD0466">
      <w:pPr>
        <w:pStyle w:val="PUMiejscowo"/>
        <w:rPr>
          <w:sz w:val="22"/>
          <w:szCs w:val="22"/>
        </w:rPr>
        <w:sectPr w:rsidR="000A4E09" w:rsidRPr="000E76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 w:rsidRPr="000E761F">
        <w:rPr>
          <w:sz w:val="22"/>
          <w:szCs w:val="22"/>
        </w:rPr>
        <w:t xml:space="preserve">Warszawa, </w:t>
      </w:r>
      <w:r w:rsidR="004C4844">
        <w:rPr>
          <w:sz w:val="22"/>
          <w:szCs w:val="22"/>
        </w:rPr>
        <w:t>5 sierpnia</w:t>
      </w:r>
      <w:r w:rsidR="007D104C" w:rsidRPr="000E761F">
        <w:rPr>
          <w:sz w:val="22"/>
          <w:szCs w:val="22"/>
        </w:rPr>
        <w:t xml:space="preserve"> 202</w:t>
      </w:r>
      <w:r w:rsidR="001D4B69" w:rsidRPr="000E761F">
        <w:rPr>
          <w:sz w:val="22"/>
          <w:szCs w:val="22"/>
        </w:rPr>
        <w:t>4</w:t>
      </w:r>
      <w:r w:rsidR="007D104C" w:rsidRPr="000E761F">
        <w:rPr>
          <w:sz w:val="22"/>
          <w:szCs w:val="22"/>
        </w:rPr>
        <w:t xml:space="preserve"> rok</w:t>
      </w:r>
      <w:r w:rsidR="008C1542" w:rsidRPr="000E761F">
        <w:rPr>
          <w:sz w:val="22"/>
          <w:szCs w:val="22"/>
        </w:rPr>
        <w:t>u</w:t>
      </w:r>
    </w:p>
    <w:p w14:paraId="1899E44B" w14:textId="4A11D9D4" w:rsidR="00250933" w:rsidRPr="000E761F" w:rsidRDefault="00250933" w:rsidP="00D02E39">
      <w:pPr>
        <w:spacing w:line="240" w:lineRule="auto"/>
        <w:rPr>
          <w:sz w:val="22"/>
          <w:lang w:bidi="pl-PL"/>
        </w:rPr>
      </w:pPr>
      <w:bookmarkStart w:id="1" w:name="_Hlk94466593"/>
      <w:r w:rsidRPr="000E761F">
        <w:rPr>
          <w:sz w:val="22"/>
          <w:lang w:bidi="pl-PL"/>
        </w:rPr>
        <w:t>PZ-I</w:t>
      </w:r>
      <w:r w:rsidR="008C1542" w:rsidRPr="000E761F">
        <w:rPr>
          <w:sz w:val="22"/>
          <w:lang w:bidi="pl-PL"/>
        </w:rPr>
        <w:t>V</w:t>
      </w:r>
      <w:r w:rsidRPr="000E761F">
        <w:rPr>
          <w:sz w:val="22"/>
          <w:lang w:bidi="pl-PL"/>
        </w:rPr>
        <w:t>.7033.3</w:t>
      </w:r>
      <w:r w:rsidR="005B3B9B" w:rsidRPr="000E761F">
        <w:rPr>
          <w:sz w:val="22"/>
          <w:lang w:bidi="pl-PL"/>
        </w:rPr>
        <w:t>7</w:t>
      </w:r>
      <w:r w:rsidRPr="000E761F">
        <w:rPr>
          <w:sz w:val="22"/>
          <w:lang w:bidi="pl-PL"/>
        </w:rPr>
        <w:t>.202</w:t>
      </w:r>
      <w:r w:rsidR="008C1542" w:rsidRPr="000E761F">
        <w:rPr>
          <w:sz w:val="22"/>
          <w:lang w:bidi="pl-PL"/>
        </w:rPr>
        <w:t>3</w:t>
      </w:r>
      <w:r w:rsidRPr="000E761F">
        <w:rPr>
          <w:sz w:val="22"/>
          <w:lang w:bidi="pl-PL"/>
        </w:rPr>
        <w:t>.</w:t>
      </w:r>
      <w:r w:rsidR="001D4B69" w:rsidRPr="000E761F">
        <w:rPr>
          <w:sz w:val="22"/>
          <w:lang w:bidi="pl-PL"/>
        </w:rPr>
        <w:t>SK</w:t>
      </w:r>
    </w:p>
    <w:p w14:paraId="07655D19" w14:textId="61B8BC0A" w:rsidR="00331E0B" w:rsidRPr="000E761F" w:rsidRDefault="00D03085" w:rsidP="00D02E39">
      <w:pPr>
        <w:pStyle w:val="Zwrotgrzecznociowy"/>
        <w:spacing w:before="240" w:after="160" w:line="240" w:lineRule="auto"/>
        <w:rPr>
          <w:b/>
          <w:bCs/>
          <w:sz w:val="22"/>
        </w:rPr>
      </w:pPr>
      <w:r w:rsidRPr="000E761F">
        <w:rPr>
          <w:b/>
          <w:bCs/>
          <w:sz w:val="22"/>
        </w:rPr>
        <w:t>Dotyczy:</w:t>
      </w:r>
      <w:r w:rsidR="006746BB" w:rsidRPr="000E761F">
        <w:rPr>
          <w:b/>
          <w:bCs/>
          <w:sz w:val="22"/>
        </w:rPr>
        <w:t xml:space="preserve"> </w:t>
      </w:r>
      <w:bookmarkStart w:id="2" w:name="_Hlk132106295"/>
      <w:r w:rsidR="001D4B69" w:rsidRPr="000E761F">
        <w:rPr>
          <w:b/>
          <w:bCs/>
          <w:sz w:val="22"/>
        </w:rPr>
        <w:t>obwieszczeni</w:t>
      </w:r>
      <w:r w:rsidR="002A004F">
        <w:rPr>
          <w:b/>
          <w:bCs/>
          <w:sz w:val="22"/>
        </w:rPr>
        <w:t>e</w:t>
      </w:r>
      <w:r w:rsidR="001D4B69" w:rsidRPr="000E761F">
        <w:rPr>
          <w:b/>
          <w:bCs/>
          <w:sz w:val="22"/>
        </w:rPr>
        <w:t xml:space="preserve"> o </w:t>
      </w:r>
      <w:r w:rsidR="004D2F4B" w:rsidRPr="004D2F4B">
        <w:rPr>
          <w:b/>
          <w:bCs/>
          <w:sz w:val="22"/>
        </w:rPr>
        <w:t>niezałatwieniu sprawy w terminie i wyznaczeniu nowego terminu jej załatwienia</w:t>
      </w:r>
    </w:p>
    <w:bookmarkEnd w:id="2"/>
    <w:p w14:paraId="7761A07C" w14:textId="0ACFC6C5" w:rsidR="008C5081" w:rsidRPr="00C65BF3" w:rsidRDefault="004D2F4B" w:rsidP="004F26DB">
      <w:pPr>
        <w:rPr>
          <w:sz w:val="22"/>
        </w:rPr>
      </w:pPr>
      <w:r>
        <w:rPr>
          <w:sz w:val="22"/>
        </w:rPr>
        <w:t>Na podstawie art. 36</w:t>
      </w:r>
      <w:r w:rsidR="001D4B69" w:rsidRPr="00D02E39">
        <w:rPr>
          <w:sz w:val="22"/>
        </w:rPr>
        <w:t xml:space="preserve"> </w:t>
      </w:r>
      <w:r w:rsidR="00783834" w:rsidRPr="00D02E39">
        <w:rPr>
          <w:sz w:val="22"/>
        </w:rPr>
        <w:t>ustawy Kodeks postępowania administracyjnego</w:t>
      </w:r>
      <w:r w:rsidR="00D02E39" w:rsidRPr="00D02E39">
        <w:rPr>
          <w:sz w:val="22"/>
        </w:rPr>
        <w:t xml:space="preserve"> (dalej „Kpa”)</w:t>
      </w:r>
      <w:r w:rsidR="00FD0466" w:rsidRPr="00D02E39">
        <w:rPr>
          <w:sz w:val="22"/>
        </w:rPr>
        <w:t xml:space="preserve"> </w:t>
      </w:r>
      <w:r w:rsidR="001D4B69" w:rsidRPr="00D02E39">
        <w:rPr>
          <w:sz w:val="22"/>
        </w:rPr>
        <w:t>zawiadamia</w:t>
      </w:r>
      <w:r>
        <w:rPr>
          <w:sz w:val="22"/>
        </w:rPr>
        <w:t xml:space="preserve">m </w:t>
      </w:r>
      <w:r w:rsidRPr="002B0D70">
        <w:rPr>
          <w:sz w:val="22"/>
        </w:rPr>
        <w:t xml:space="preserve"> o braku możliwości załatwienia sprawy </w:t>
      </w:r>
      <w:r w:rsidRPr="004F26DB">
        <w:rPr>
          <w:sz w:val="22"/>
        </w:rPr>
        <w:t>nałożenia na Generalnego Dyrektora Dróg Krajowych i Autostrad</w:t>
      </w:r>
      <w:r w:rsidRPr="00D02E39">
        <w:rPr>
          <w:b/>
          <w:bCs/>
          <w:sz w:val="22"/>
        </w:rPr>
        <w:t xml:space="preserve"> </w:t>
      </w:r>
      <w:r w:rsidRPr="004F26DB">
        <w:rPr>
          <w:sz w:val="22"/>
        </w:rPr>
        <w:t>obowiązku polegającego na</w:t>
      </w:r>
      <w:r w:rsidRPr="00D02E39">
        <w:rPr>
          <w:b/>
          <w:bCs/>
          <w:sz w:val="22"/>
        </w:rPr>
        <w:t xml:space="preserve"> ograniczeniu oddziaływania akustycznego na środowisko d</w:t>
      </w:r>
      <w:r>
        <w:rPr>
          <w:b/>
          <w:bCs/>
          <w:sz w:val="22"/>
        </w:rPr>
        <w:t>r</w:t>
      </w:r>
      <w:r w:rsidRPr="00D02E39">
        <w:rPr>
          <w:b/>
          <w:bCs/>
          <w:sz w:val="22"/>
        </w:rPr>
        <w:t>ogi ekspresowej S17 Warszawa – Garwolin</w:t>
      </w:r>
      <w:r>
        <w:rPr>
          <w:b/>
          <w:bCs/>
          <w:sz w:val="22"/>
        </w:rPr>
        <w:t xml:space="preserve"> </w:t>
      </w:r>
      <w:r w:rsidR="004F26DB" w:rsidRPr="00C65BF3">
        <w:rPr>
          <w:sz w:val="22"/>
        </w:rPr>
        <w:t xml:space="preserve">na odcinku </w:t>
      </w:r>
      <w:r w:rsidR="004F26DB" w:rsidRPr="00C65BF3">
        <w:rPr>
          <w:sz w:val="22"/>
        </w:rPr>
        <w:br/>
        <w:t xml:space="preserve">od węzła „Lubelska” (bez węzła) do Garwolina (początek obwodnicy) </w:t>
      </w:r>
      <w:r w:rsidRPr="00C65BF3">
        <w:rPr>
          <w:sz w:val="22"/>
        </w:rPr>
        <w:t xml:space="preserve">w terminie określonym w art. 35 Kpa. </w:t>
      </w:r>
    </w:p>
    <w:p w14:paraId="49CA72FC" w14:textId="6809DECE" w:rsidR="004C4844" w:rsidRPr="00851CAA" w:rsidRDefault="004C4844" w:rsidP="004C4844">
      <w:pPr>
        <w:rPr>
          <w:sz w:val="22"/>
        </w:rPr>
      </w:pPr>
      <w:r w:rsidRPr="00851CAA">
        <w:rPr>
          <w:sz w:val="22"/>
        </w:rPr>
        <w:t>Powodem niezałatwienia sprawy w terminie jest</w:t>
      </w:r>
      <w:r w:rsidR="00B546EE">
        <w:rPr>
          <w:sz w:val="22"/>
        </w:rPr>
        <w:t xml:space="preserve"> </w:t>
      </w:r>
      <w:bookmarkStart w:id="3" w:name="_Hlk173741361"/>
      <w:r w:rsidR="00B546EE">
        <w:rPr>
          <w:sz w:val="22"/>
        </w:rPr>
        <w:t>wpłynięcie nowych materiałów dowodowych,</w:t>
      </w:r>
      <w:r w:rsidRPr="00851CAA">
        <w:rPr>
          <w:sz w:val="22"/>
        </w:rPr>
        <w:t xml:space="preserve"> </w:t>
      </w:r>
      <w:bookmarkEnd w:id="3"/>
      <w:r w:rsidRPr="00851CAA">
        <w:rPr>
          <w:sz w:val="22"/>
        </w:rPr>
        <w:t xml:space="preserve">konieczność </w:t>
      </w:r>
      <w:r>
        <w:rPr>
          <w:sz w:val="22"/>
        </w:rPr>
        <w:t xml:space="preserve">uzyskania dodatkowych wyjaśnień </w:t>
      </w:r>
      <w:r w:rsidRPr="00851CAA">
        <w:rPr>
          <w:sz w:val="22"/>
        </w:rPr>
        <w:t>oraz</w:t>
      </w:r>
      <w:r w:rsidR="00B546EE">
        <w:rPr>
          <w:sz w:val="22"/>
        </w:rPr>
        <w:t xml:space="preserve"> obowiązek</w:t>
      </w:r>
      <w:r w:rsidRPr="00851CAA">
        <w:rPr>
          <w:sz w:val="22"/>
        </w:rPr>
        <w:t xml:space="preserve"> zapewnienia stronom postępowania możliwości zapoznania się z aktami</w:t>
      </w:r>
      <w:r w:rsidR="00B546EE">
        <w:rPr>
          <w:sz w:val="22"/>
        </w:rPr>
        <w:t xml:space="preserve"> sprawy</w:t>
      </w:r>
      <w:r>
        <w:rPr>
          <w:sz w:val="22"/>
        </w:rPr>
        <w:t>,</w:t>
      </w:r>
      <w:r w:rsidRPr="00851CAA">
        <w:rPr>
          <w:sz w:val="22"/>
        </w:rPr>
        <w:t xml:space="preserve"> wypowiedzenia się co do zebranych dowodów, materiałów oraz zgłoszonych żądań, a także do złożenia wyjaśnień. </w:t>
      </w:r>
    </w:p>
    <w:p w14:paraId="53C366F5" w14:textId="2BBC4A20" w:rsidR="008C5081" w:rsidRDefault="008C5081" w:rsidP="008C5081">
      <w:pPr>
        <w:rPr>
          <w:sz w:val="22"/>
        </w:rPr>
      </w:pPr>
      <w:r w:rsidRPr="002B0D70">
        <w:rPr>
          <w:b/>
          <w:bCs/>
          <w:sz w:val="22"/>
        </w:rPr>
        <w:t xml:space="preserve">Przewidywany nowy termin załatwienia sprawy to </w:t>
      </w:r>
      <w:r w:rsidR="004C4844">
        <w:rPr>
          <w:b/>
          <w:bCs/>
          <w:sz w:val="22"/>
        </w:rPr>
        <w:t>30 września</w:t>
      </w:r>
      <w:r w:rsidR="004C4844" w:rsidRPr="00851CAA">
        <w:rPr>
          <w:b/>
          <w:bCs/>
          <w:sz w:val="22"/>
        </w:rPr>
        <w:t xml:space="preserve"> 2024 r. </w:t>
      </w:r>
      <w:r w:rsidRPr="00D02E39">
        <w:rPr>
          <w:sz w:val="22"/>
        </w:rPr>
        <w:t xml:space="preserve">Akta sprawy dostępne są w wersji papierowej w siedzibie Departamentu Gospodarki Odpadami, Emisji i Pozwoleń Zintegrowanych Urzędu Marszałkowskiego Województwa Mazowieckiego w Warszawie, przy Al. Solidarności 61, 03-402 Warszawa. Możliwość osobistego zapoznania się z aktami sprawy oraz zgłaszania uwag w siedzibie </w:t>
      </w:r>
      <w:r>
        <w:rPr>
          <w:sz w:val="22"/>
        </w:rPr>
        <w:t>Departamentu</w:t>
      </w:r>
      <w:r w:rsidRPr="00D02E39">
        <w:rPr>
          <w:sz w:val="22"/>
        </w:rPr>
        <w:t xml:space="preserve">, istnieje wyłącznie po wcześniejszym uzgodnieniu terminu pod nr telefonu </w:t>
      </w:r>
      <w:r>
        <w:rPr>
          <w:sz w:val="22"/>
        </w:rPr>
        <w:t xml:space="preserve"> </w:t>
      </w:r>
      <w:r w:rsidRPr="00D02E39">
        <w:rPr>
          <w:sz w:val="22"/>
        </w:rPr>
        <w:t xml:space="preserve">22 35 63 812, 22 59 79 458 lub 22 35 63 863. </w:t>
      </w:r>
    </w:p>
    <w:p w14:paraId="2F14CABB" w14:textId="575F5AEA" w:rsidR="005B3B9B" w:rsidRPr="00D02E39" w:rsidRDefault="00783834" w:rsidP="005B3B9B">
      <w:pPr>
        <w:rPr>
          <w:sz w:val="22"/>
        </w:rPr>
      </w:pPr>
      <w:r w:rsidRPr="00D02E39">
        <w:rPr>
          <w:sz w:val="22"/>
        </w:rPr>
        <w:t xml:space="preserve">Niniejsze zawiadomienie zostaje podane do publicznej wiadomości w Biuletynie Informacji Publicznej i </w:t>
      </w:r>
      <w:r w:rsidR="005B3B9B" w:rsidRPr="00D02E39">
        <w:rPr>
          <w:sz w:val="22"/>
        </w:rPr>
        <w:t xml:space="preserve">elektronicznej </w:t>
      </w:r>
      <w:r w:rsidRPr="00D02E39">
        <w:rPr>
          <w:sz w:val="22"/>
        </w:rPr>
        <w:t>tablicy ogłoszeń Urzędu Marszałkowskiego Województwa Mazowieckiego w</w:t>
      </w:r>
      <w:r w:rsidR="001B2DAD" w:rsidRPr="00D02E39">
        <w:rPr>
          <w:sz w:val="22"/>
        </w:rPr>
        <w:t> </w:t>
      </w:r>
      <w:r w:rsidRPr="00D02E39">
        <w:rPr>
          <w:sz w:val="22"/>
        </w:rPr>
        <w:t xml:space="preserve">Warszawie oraz w sposób zwyczajowo przyjęty przez Urząd </w:t>
      </w:r>
      <w:r w:rsidR="005B3B9B" w:rsidRPr="00D02E39">
        <w:rPr>
          <w:sz w:val="22"/>
        </w:rPr>
        <w:t>Gminy Wiązowna, Urząd Gminy w Celestynowie, Urząd Miasta Otwock, Urząd Gminy Kołbiel, Urząd Gminy Pilawa oraz Urząd Gminy Garwolin.</w:t>
      </w:r>
    </w:p>
    <w:p w14:paraId="669DDC3A" w14:textId="77777777" w:rsidR="004D2F4B" w:rsidRPr="002B0D70" w:rsidRDefault="004D2F4B" w:rsidP="004D2F4B">
      <w:pPr>
        <w:pStyle w:val="Zwrotgrzecznociowy"/>
        <w:spacing w:before="240" w:after="160"/>
        <w:rPr>
          <w:b/>
          <w:bCs/>
          <w:sz w:val="22"/>
        </w:rPr>
      </w:pPr>
      <w:bookmarkStart w:id="4" w:name="_Hlk132107514"/>
      <w:bookmarkEnd w:id="1"/>
      <w:r w:rsidRPr="002B0D70">
        <w:rPr>
          <w:b/>
          <w:bCs/>
          <w:sz w:val="22"/>
        </w:rPr>
        <w:t xml:space="preserve">Pouczenie: </w:t>
      </w:r>
    </w:p>
    <w:p w14:paraId="51169C86" w14:textId="77777777" w:rsidR="004D2F4B" w:rsidRPr="002B0D70" w:rsidRDefault="004D2F4B" w:rsidP="004D2F4B">
      <w:pPr>
        <w:spacing w:after="0"/>
        <w:rPr>
          <w:sz w:val="22"/>
        </w:rPr>
      </w:pPr>
      <w:bookmarkStart w:id="5" w:name="_Hlk132106465"/>
      <w:r w:rsidRPr="002B0D70">
        <w:rPr>
          <w:sz w:val="22"/>
        </w:rPr>
        <w:t>Zgodnie z art. 37 Kpa stronie służy prawo do wniesienia ponaglenia, jeżeli:</w:t>
      </w:r>
    </w:p>
    <w:p w14:paraId="6B7F9964" w14:textId="77777777" w:rsidR="004D2F4B" w:rsidRPr="002B0D70" w:rsidRDefault="004D2F4B" w:rsidP="004D2F4B">
      <w:pPr>
        <w:pStyle w:val="Listanumerowana"/>
        <w:rPr>
          <w:sz w:val="22"/>
        </w:rPr>
      </w:pPr>
      <w:r w:rsidRPr="002B0D70">
        <w:rPr>
          <w:sz w:val="22"/>
        </w:rPr>
        <w:t>nie załatwiono sprawy w terminie określonym w art. 35 lub przepisach szczególnych ani w terminie wskazanym zgodnie z art. 36 paragraf 1 (bezczynność),</w:t>
      </w:r>
    </w:p>
    <w:p w14:paraId="192C93EE" w14:textId="77777777" w:rsidR="004D2F4B" w:rsidRPr="002B0D70" w:rsidRDefault="004D2F4B" w:rsidP="004D2F4B">
      <w:pPr>
        <w:pStyle w:val="Listanumerowana"/>
        <w:rPr>
          <w:sz w:val="22"/>
        </w:rPr>
      </w:pPr>
      <w:r w:rsidRPr="002B0D70">
        <w:rPr>
          <w:sz w:val="22"/>
        </w:rPr>
        <w:t>postępowanie jest prowadzone dłużej niż jest to niezbędne do załatwienia sprawy (przewlekłość).</w:t>
      </w:r>
    </w:p>
    <w:p w14:paraId="5E33DC03" w14:textId="77777777" w:rsidR="004D2F4B" w:rsidRDefault="004D2F4B" w:rsidP="004D2F4B">
      <w:pPr>
        <w:rPr>
          <w:sz w:val="22"/>
        </w:rPr>
      </w:pPr>
      <w:r w:rsidRPr="002B0D70">
        <w:rPr>
          <w:sz w:val="22"/>
        </w:rPr>
        <w:t>Ponaglenie zawierające uzasadnienie, wnosi się do organu wyższego stopnia za pośrednictwem organu prowadzącego postępowanie.</w:t>
      </w:r>
    </w:p>
    <w:p w14:paraId="19AC8963" w14:textId="77777777" w:rsidR="00DD337E" w:rsidRPr="002B0D70" w:rsidRDefault="00DD337E" w:rsidP="004D2F4B">
      <w:pPr>
        <w:rPr>
          <w:sz w:val="22"/>
        </w:rPr>
      </w:pPr>
    </w:p>
    <w:p w14:paraId="068C5508" w14:textId="77777777" w:rsidR="004D2F4B" w:rsidRPr="002B0D70" w:rsidRDefault="004D2F4B" w:rsidP="004D2F4B">
      <w:pPr>
        <w:rPr>
          <w:sz w:val="22"/>
        </w:rPr>
      </w:pPr>
      <w:r w:rsidRPr="002B0D70">
        <w:rPr>
          <w:sz w:val="22"/>
        </w:rPr>
        <w:lastRenderedPageBreak/>
        <w:t xml:space="preserve">Zgodnie z art. 49 Kpa doręczenie niniejszego obwieszczenia uważa się za dokonane </w:t>
      </w:r>
      <w:r w:rsidRPr="002B0D70">
        <w:rPr>
          <w:sz w:val="22"/>
        </w:rPr>
        <w:br/>
        <w:t>po upływie 14 dni od dnia publicznego obwieszczenia.</w:t>
      </w:r>
    </w:p>
    <w:bookmarkEnd w:id="4"/>
    <w:bookmarkEnd w:id="5"/>
    <w:p w14:paraId="7C01142E" w14:textId="77777777" w:rsidR="004C4844" w:rsidRPr="00851CAA" w:rsidRDefault="004C4844" w:rsidP="004C4844">
      <w:pPr>
        <w:pStyle w:val="Zwrotpoegnalny"/>
        <w:spacing w:before="0"/>
        <w:rPr>
          <w:sz w:val="22"/>
        </w:rPr>
      </w:pPr>
      <w:r w:rsidRPr="00851CAA">
        <w:rPr>
          <w:sz w:val="22"/>
        </w:rPr>
        <w:t>Z poważaniem</w:t>
      </w:r>
    </w:p>
    <w:p w14:paraId="22A633DA" w14:textId="77777777" w:rsidR="004C4844" w:rsidRPr="008D4954" w:rsidRDefault="004C4844" w:rsidP="004C4844">
      <w:pPr>
        <w:pStyle w:val="PUUpowanienie"/>
        <w:rPr>
          <w:sz w:val="22"/>
        </w:rPr>
      </w:pPr>
      <w:r w:rsidRPr="008D4954">
        <w:rPr>
          <w:sz w:val="22"/>
        </w:rPr>
        <w:t xml:space="preserve">z up. Marszałka Województwa </w:t>
      </w:r>
    </w:p>
    <w:p w14:paraId="5D20030B" w14:textId="77777777" w:rsidR="004C4844" w:rsidRPr="008D4954" w:rsidRDefault="004C4844" w:rsidP="004C4844">
      <w:pPr>
        <w:pStyle w:val="PUStanowiskopodpisujcego"/>
        <w:rPr>
          <w:sz w:val="22"/>
        </w:rPr>
      </w:pPr>
      <w:r w:rsidRPr="008D4954">
        <w:rPr>
          <w:sz w:val="22"/>
        </w:rPr>
        <w:t>Dyrektor Departamentu Gospodarki Odpadami, Emisji i Pozwoleń Zintegrowanych</w:t>
      </w:r>
    </w:p>
    <w:p w14:paraId="30219676" w14:textId="77777777" w:rsidR="004C4844" w:rsidRPr="008D4954" w:rsidRDefault="004C4844" w:rsidP="004C4844">
      <w:pPr>
        <w:pStyle w:val="Podpisautora"/>
        <w:rPr>
          <w:sz w:val="22"/>
        </w:rPr>
      </w:pPr>
      <w:r w:rsidRPr="008D4954">
        <w:rPr>
          <w:sz w:val="22"/>
        </w:rPr>
        <w:t>Marcin Podgórski</w:t>
      </w:r>
    </w:p>
    <w:p w14:paraId="13960210" w14:textId="77777777" w:rsidR="004C4844" w:rsidRPr="008D4954" w:rsidRDefault="004C4844" w:rsidP="004C4844">
      <w:pPr>
        <w:pStyle w:val="PUPodpiskwalifikowany"/>
        <w:rPr>
          <w:sz w:val="22"/>
        </w:rPr>
      </w:pPr>
      <w:r w:rsidRPr="008D4954">
        <w:rPr>
          <w:sz w:val="22"/>
        </w:rPr>
        <w:t>podpisano kwalifikowanym</w:t>
      </w:r>
      <w:r w:rsidRPr="008D4954">
        <w:rPr>
          <w:rStyle w:val="Pogrubienie"/>
          <w:b w:val="0"/>
          <w:bCs w:val="0"/>
          <w:color w:val="auto"/>
          <w:sz w:val="22"/>
        </w:rPr>
        <w:t xml:space="preserve"> </w:t>
      </w:r>
      <w:r w:rsidRPr="008D4954">
        <w:rPr>
          <w:rStyle w:val="Pogrubienie"/>
          <w:b w:val="0"/>
          <w:bCs w:val="0"/>
          <w:color w:val="auto"/>
          <w:sz w:val="22"/>
        </w:rPr>
        <w:br/>
      </w:r>
      <w:r w:rsidRPr="008D4954">
        <w:rPr>
          <w:sz w:val="22"/>
        </w:rPr>
        <w:t>podpisem elektronicznym</w:t>
      </w:r>
    </w:p>
    <w:p w14:paraId="44D7313A" w14:textId="77777777" w:rsidR="004D2F4B" w:rsidRPr="002B0D70" w:rsidRDefault="004D2F4B" w:rsidP="004D2F4B">
      <w:pPr>
        <w:pStyle w:val="Nagwek2"/>
        <w:rPr>
          <w:sz w:val="22"/>
          <w:szCs w:val="22"/>
        </w:rPr>
      </w:pPr>
      <w:r w:rsidRPr="002B0D70">
        <w:rPr>
          <w:sz w:val="22"/>
          <w:szCs w:val="22"/>
        </w:rPr>
        <w:t>Podstawa prawna:</w:t>
      </w:r>
    </w:p>
    <w:p w14:paraId="0E884CC0" w14:textId="1E9F8978" w:rsidR="004D2F4B" w:rsidRPr="002B0D70" w:rsidRDefault="004D2F4B" w:rsidP="004D2F4B">
      <w:pPr>
        <w:pStyle w:val="Listanumerowana"/>
        <w:numPr>
          <w:ilvl w:val="0"/>
          <w:numId w:val="12"/>
        </w:numPr>
        <w:rPr>
          <w:sz w:val="22"/>
        </w:rPr>
      </w:pPr>
      <w:r w:rsidRPr="002B0D70">
        <w:rPr>
          <w:sz w:val="22"/>
        </w:rPr>
        <w:t>art. 36, art. 37 i art. 49 ustawy z dnia 14 czerwca 1960 r. Kodeks postępowania administracyjnego (</w:t>
      </w:r>
      <w:bookmarkStart w:id="6" w:name="_Hlk161392055"/>
      <w:r w:rsidRPr="002B0D70">
        <w:rPr>
          <w:sz w:val="22"/>
        </w:rPr>
        <w:t>Dz. U. z 2024 r. poz. 572</w:t>
      </w:r>
      <w:bookmarkEnd w:id="6"/>
      <w:r w:rsidRPr="002B0D70">
        <w:rPr>
          <w:sz w:val="22"/>
        </w:rPr>
        <w:t>)</w:t>
      </w:r>
      <w:r w:rsidR="008C5081">
        <w:rPr>
          <w:sz w:val="22"/>
        </w:rPr>
        <w:t>.</w:t>
      </w:r>
    </w:p>
    <w:p w14:paraId="63E980D3" w14:textId="77777777" w:rsidR="004D2F4B" w:rsidRPr="000E761F" w:rsidRDefault="004D2F4B" w:rsidP="004D2F4B">
      <w:pPr>
        <w:pStyle w:val="Listanumerowana"/>
        <w:numPr>
          <w:ilvl w:val="0"/>
          <w:numId w:val="0"/>
        </w:numPr>
        <w:ind w:left="360" w:hanging="360"/>
        <w:rPr>
          <w:sz w:val="20"/>
          <w:szCs w:val="20"/>
        </w:rPr>
      </w:pPr>
      <w:bookmarkStart w:id="7" w:name="_Hlk94466651"/>
    </w:p>
    <w:bookmarkEnd w:id="7"/>
    <w:p w14:paraId="2191C226" w14:textId="77777777" w:rsidR="001D3403" w:rsidRPr="008C5081" w:rsidRDefault="001D3403" w:rsidP="00D02E39">
      <w:pPr>
        <w:pStyle w:val="Nagwek2"/>
        <w:spacing w:before="0" w:after="0"/>
        <w:rPr>
          <w:sz w:val="22"/>
          <w:szCs w:val="22"/>
        </w:rPr>
      </w:pPr>
      <w:r w:rsidRPr="008C5081">
        <w:rPr>
          <w:sz w:val="22"/>
          <w:szCs w:val="22"/>
        </w:rPr>
        <w:t>Klauzula informacyjna:</w:t>
      </w:r>
    </w:p>
    <w:p w14:paraId="6FD1EB91" w14:textId="6DE539CB" w:rsidR="001D3403" w:rsidRPr="008C5081" w:rsidRDefault="001D3403" w:rsidP="000E761F">
      <w:pPr>
        <w:spacing w:after="0"/>
        <w:rPr>
          <w:sz w:val="22"/>
        </w:rPr>
      </w:pPr>
      <w:r w:rsidRPr="008C5081">
        <w:rPr>
          <w:sz w:val="22"/>
        </w:rPr>
        <w:t>Uprzejmie informujemy, że Administratorem danych osobowych jest Województwo Mazowieckie.</w:t>
      </w:r>
    </w:p>
    <w:p w14:paraId="6347099E" w14:textId="77777777" w:rsidR="001D3403" w:rsidRPr="008C5081" w:rsidRDefault="001D3403" w:rsidP="00D02E39">
      <w:pPr>
        <w:pStyle w:val="Nagwek2"/>
        <w:spacing w:before="0" w:after="0" w:line="240" w:lineRule="auto"/>
        <w:rPr>
          <w:sz w:val="22"/>
          <w:szCs w:val="22"/>
        </w:rPr>
      </w:pPr>
      <w:r w:rsidRPr="008C5081">
        <w:rPr>
          <w:sz w:val="22"/>
          <w:szCs w:val="22"/>
        </w:rPr>
        <w:t>Dane kontaktowe:</w:t>
      </w:r>
    </w:p>
    <w:p w14:paraId="75AC07B9" w14:textId="5E5A5432" w:rsidR="001D3403" w:rsidRPr="008C5081" w:rsidRDefault="001D3403" w:rsidP="000E761F">
      <w:pPr>
        <w:spacing w:after="0"/>
        <w:rPr>
          <w:sz w:val="22"/>
        </w:rPr>
      </w:pPr>
      <w:r w:rsidRPr="008C5081">
        <w:rPr>
          <w:sz w:val="22"/>
        </w:rPr>
        <w:t xml:space="preserve">Urząd Marszałkowski Województwa Mazowieckiego w Warszawie </w:t>
      </w:r>
      <w:r w:rsidR="00AC7646" w:rsidRPr="008C5081">
        <w:rPr>
          <w:sz w:val="22"/>
        </w:rPr>
        <w:br/>
      </w:r>
      <w:r w:rsidRPr="008C5081">
        <w:rPr>
          <w:sz w:val="22"/>
        </w:rPr>
        <w:t>ul. Jagiellońska 26, 03-719 Warszawa</w:t>
      </w:r>
      <w:r w:rsidR="00AC7646" w:rsidRPr="008C5081">
        <w:rPr>
          <w:sz w:val="22"/>
        </w:rPr>
        <w:br/>
      </w:r>
      <w:r w:rsidRPr="008C5081">
        <w:rPr>
          <w:sz w:val="22"/>
        </w:rPr>
        <w:t xml:space="preserve">tel. (22) 5979100, email: </w:t>
      </w:r>
      <w:hyperlink r:id="rId18" w:history="1">
        <w:r w:rsidR="00AC7646" w:rsidRPr="008C5081">
          <w:rPr>
            <w:rStyle w:val="Hipercze"/>
            <w:sz w:val="22"/>
          </w:rPr>
          <w:t>urzad_marszalkowski@mazovia.pl</w:t>
        </w:r>
      </w:hyperlink>
      <w:r w:rsidR="000E761F" w:rsidRPr="008C5081">
        <w:rPr>
          <w:rStyle w:val="Hipercze"/>
          <w:sz w:val="22"/>
        </w:rPr>
        <w:t xml:space="preserve">, </w:t>
      </w:r>
      <w:proofErr w:type="spellStart"/>
      <w:r w:rsidRPr="008C5081">
        <w:rPr>
          <w:sz w:val="22"/>
        </w:rPr>
        <w:t>ePUAP</w:t>
      </w:r>
      <w:proofErr w:type="spellEnd"/>
      <w:r w:rsidRPr="008C5081">
        <w:rPr>
          <w:sz w:val="22"/>
        </w:rPr>
        <w:t>: /</w:t>
      </w:r>
      <w:proofErr w:type="spellStart"/>
      <w:r w:rsidRPr="008C5081">
        <w:rPr>
          <w:sz w:val="22"/>
        </w:rPr>
        <w:t>umwm</w:t>
      </w:r>
      <w:proofErr w:type="spellEnd"/>
      <w:r w:rsidRPr="008C5081">
        <w:rPr>
          <w:sz w:val="22"/>
        </w:rPr>
        <w:t>/</w:t>
      </w:r>
      <w:proofErr w:type="spellStart"/>
      <w:r w:rsidRPr="008C5081">
        <w:rPr>
          <w:sz w:val="22"/>
        </w:rPr>
        <w:t>esp</w:t>
      </w:r>
      <w:proofErr w:type="spellEnd"/>
    </w:p>
    <w:p w14:paraId="63B129CF" w14:textId="3F297EDD" w:rsidR="001D3403" w:rsidRPr="008C5081" w:rsidRDefault="001D3403" w:rsidP="000E761F">
      <w:pPr>
        <w:spacing w:after="0"/>
        <w:rPr>
          <w:sz w:val="22"/>
        </w:rPr>
      </w:pPr>
      <w:r w:rsidRPr="008C5081">
        <w:rPr>
          <w:sz w:val="22"/>
        </w:rPr>
        <w:t>Administrator wyznaczył inspektora ochrony danych, z którym można skontaktować się pod adresem e-</w:t>
      </w:r>
      <w:r w:rsidR="00D931ED" w:rsidRPr="008C5081">
        <w:rPr>
          <w:sz w:val="22"/>
        </w:rPr>
        <w:t> m</w:t>
      </w:r>
      <w:r w:rsidRPr="008C5081">
        <w:rPr>
          <w:sz w:val="22"/>
        </w:rPr>
        <w:t>ail: iod@mazovia.pl lub korespondencyjnie, na adres Urzędu, z dopiskiem „inspektor ochrony danych”.</w:t>
      </w:r>
    </w:p>
    <w:p w14:paraId="1E9DCFBB" w14:textId="77777777" w:rsidR="001D3403" w:rsidRPr="008C5081" w:rsidRDefault="001D3403" w:rsidP="00D02E39">
      <w:pPr>
        <w:pStyle w:val="Nagwek2"/>
        <w:spacing w:before="0" w:after="0"/>
        <w:rPr>
          <w:rFonts w:asciiTheme="minorHAnsi" w:hAnsiTheme="minorHAnsi" w:cstheme="minorHAnsi"/>
          <w:sz w:val="22"/>
          <w:szCs w:val="22"/>
        </w:rPr>
      </w:pPr>
      <w:r w:rsidRPr="008C5081">
        <w:rPr>
          <w:sz w:val="22"/>
          <w:szCs w:val="22"/>
        </w:rPr>
        <w:t>Pani/Pana dane osobowe</w:t>
      </w:r>
      <w:r w:rsidRPr="008C5081">
        <w:rPr>
          <w:rFonts w:asciiTheme="minorHAnsi" w:hAnsiTheme="minorHAnsi" w:cstheme="minorHAnsi"/>
          <w:sz w:val="22"/>
          <w:szCs w:val="22"/>
        </w:rPr>
        <w:t>:</w:t>
      </w:r>
    </w:p>
    <w:p w14:paraId="2736F122" w14:textId="35F4A7B9" w:rsidR="001D3403" w:rsidRPr="008C5081" w:rsidRDefault="001D3403" w:rsidP="00D02E39">
      <w:pPr>
        <w:pStyle w:val="Listanumerowana"/>
        <w:numPr>
          <w:ilvl w:val="0"/>
          <w:numId w:val="27"/>
        </w:numPr>
        <w:rPr>
          <w:sz w:val="22"/>
        </w:rPr>
      </w:pPr>
      <w:r w:rsidRPr="008C5081">
        <w:rPr>
          <w:sz w:val="22"/>
        </w:rPr>
        <w:t>będą przetwarzane na podstawie interesu publicznego/sprawowanej władzy publicznej (art. 6 ust. 1 lit e RODO), co wynika z ustawy z dnia 5 czerwca 1998 r. o samorządzie województwa oraz ustawy z</w:t>
      </w:r>
      <w:r w:rsidR="001B2DAD" w:rsidRPr="008C5081">
        <w:rPr>
          <w:sz w:val="22"/>
        </w:rPr>
        <w:t> </w:t>
      </w:r>
      <w:r w:rsidRPr="008C5081">
        <w:rPr>
          <w:sz w:val="22"/>
        </w:rPr>
        <w:t>dnia 14 czerwca 1960 r. Kodeks postępowania administracyjnego, w celu prowadzenia postępowania (w tym udzielenia odpowiedzi),</w:t>
      </w:r>
    </w:p>
    <w:p w14:paraId="01CD61AC" w14:textId="7B5817C5" w:rsidR="001D3403" w:rsidRPr="008C5081" w:rsidRDefault="001D3403" w:rsidP="00D02E39">
      <w:pPr>
        <w:pStyle w:val="Listanumerowana"/>
        <w:rPr>
          <w:sz w:val="22"/>
        </w:rPr>
      </w:pPr>
      <w:r w:rsidRPr="008C5081">
        <w:rPr>
          <w:sz w:val="22"/>
        </w:rPr>
        <w:t>mogą być udostępnione podmiotom uprawnionym na podstawie przepisów prawa oraz podmiotom świadczącym obsługę administracyjno-organizacyjną Urzędu,</w:t>
      </w:r>
    </w:p>
    <w:p w14:paraId="3F28BF6D" w14:textId="41E0AD86" w:rsidR="001D3403" w:rsidRPr="008C5081" w:rsidRDefault="001D3403" w:rsidP="000E761F">
      <w:pPr>
        <w:pStyle w:val="Listanumerowana"/>
        <w:spacing w:after="0"/>
        <w:rPr>
          <w:sz w:val="22"/>
        </w:rPr>
      </w:pPr>
      <w:r w:rsidRPr="008C5081">
        <w:rPr>
          <w:sz w:val="22"/>
        </w:rPr>
        <w:t>będą przechowywane nie dłużej, niż to wynika z przepisów o archiwizacji, dostępnych m.in. na</w:t>
      </w:r>
      <w:r w:rsidR="00D931ED" w:rsidRPr="008C5081">
        <w:rPr>
          <w:sz w:val="22"/>
        </w:rPr>
        <w:t> </w:t>
      </w:r>
      <w:r w:rsidRPr="008C5081">
        <w:rPr>
          <w:sz w:val="22"/>
        </w:rPr>
        <w:t>stronie mazovia.pl, w zakładce „Polityka prywatności”.</w:t>
      </w:r>
    </w:p>
    <w:p w14:paraId="19449E6E" w14:textId="77777777" w:rsidR="001D3403" w:rsidRPr="008C5081" w:rsidRDefault="001D3403" w:rsidP="000E761F">
      <w:pPr>
        <w:spacing w:after="0"/>
        <w:rPr>
          <w:sz w:val="22"/>
        </w:rPr>
      </w:pPr>
      <w:r w:rsidRPr="008C5081">
        <w:rPr>
          <w:sz w:val="22"/>
        </w:rPr>
        <w:t>W granicach i na zasadach określonych w przepisach prawa przysługuje Pani/Panu:</w:t>
      </w:r>
    </w:p>
    <w:p w14:paraId="787EA6AB" w14:textId="3C190CD8" w:rsidR="001D3403" w:rsidRPr="008C5081" w:rsidRDefault="001D3403" w:rsidP="00D02E39">
      <w:pPr>
        <w:pStyle w:val="Listapunktowana"/>
        <w:rPr>
          <w:sz w:val="22"/>
        </w:rPr>
      </w:pPr>
      <w:r w:rsidRPr="008C5081">
        <w:rPr>
          <w:sz w:val="22"/>
        </w:rPr>
        <w:t>prawo żądania dostępu do swoich danych osobowych, żądania ich sprostowania, żądania ich usunięcia oraz żądania ograniczenia ich przetwarzania;</w:t>
      </w:r>
    </w:p>
    <w:p w14:paraId="2DCCDD9E" w14:textId="5222EEF5" w:rsidR="001D3403" w:rsidRPr="008C5081" w:rsidRDefault="001D3403" w:rsidP="00D02E39">
      <w:pPr>
        <w:pStyle w:val="Listapunktowana"/>
        <w:rPr>
          <w:sz w:val="22"/>
        </w:rPr>
      </w:pPr>
      <w:r w:rsidRPr="008C5081">
        <w:rPr>
          <w:sz w:val="22"/>
        </w:rPr>
        <w:t>wniesienia sprzeciwu wobec przetwarzania, z przyczyn związanych z Pani/Pana szczególną sytuacją;</w:t>
      </w:r>
    </w:p>
    <w:p w14:paraId="275EB4AA" w14:textId="317A9517" w:rsidR="001D3403" w:rsidRPr="008C5081" w:rsidRDefault="001D3403" w:rsidP="000E761F">
      <w:pPr>
        <w:pStyle w:val="Listapunktowana"/>
        <w:spacing w:after="0"/>
        <w:rPr>
          <w:sz w:val="22"/>
        </w:rPr>
      </w:pPr>
      <w:r w:rsidRPr="008C5081">
        <w:rPr>
          <w:sz w:val="22"/>
        </w:rPr>
        <w:t>wniesienia skargi do organu nadzorczego, którym jest Prezes Urzędu Ochrony Danych Osobowych na</w:t>
      </w:r>
      <w:r w:rsidR="00D931ED" w:rsidRPr="008C5081">
        <w:rPr>
          <w:sz w:val="22"/>
        </w:rPr>
        <w:t> </w:t>
      </w:r>
      <w:r w:rsidRPr="008C5081">
        <w:rPr>
          <w:sz w:val="22"/>
        </w:rPr>
        <w:t>adres: ul. Stawki 2, 00-193 Warszawa.</w:t>
      </w:r>
    </w:p>
    <w:p w14:paraId="389E4711" w14:textId="2CD315A1" w:rsidR="001D3403" w:rsidRPr="008C5081" w:rsidRDefault="001D3403" w:rsidP="000E761F">
      <w:pPr>
        <w:spacing w:after="0"/>
        <w:rPr>
          <w:sz w:val="22"/>
        </w:rPr>
      </w:pPr>
      <w:r w:rsidRPr="008C5081">
        <w:rPr>
          <w:sz w:val="22"/>
        </w:rPr>
        <w:t>Podanie danych osobowych jest dobrowolne, jednak ich niepodanie może się wiązać z</w:t>
      </w:r>
      <w:r w:rsidR="00AC7646" w:rsidRPr="008C5081">
        <w:rPr>
          <w:sz w:val="22"/>
        </w:rPr>
        <w:t> </w:t>
      </w:r>
      <w:r w:rsidRPr="008C5081">
        <w:rPr>
          <w:sz w:val="22"/>
        </w:rPr>
        <w:t>brakiem możliwości kontaktu.</w:t>
      </w:r>
    </w:p>
    <w:sectPr w:rsidR="001D3403" w:rsidRPr="008C5081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78B3" w14:textId="77777777" w:rsidR="00F7110E" w:rsidRDefault="00F7110E" w:rsidP="001D3676">
      <w:pPr>
        <w:spacing w:after="0" w:line="240" w:lineRule="auto"/>
      </w:pPr>
      <w:r>
        <w:separator/>
      </w:r>
    </w:p>
  </w:endnote>
  <w:endnote w:type="continuationSeparator" w:id="0">
    <w:p w14:paraId="4898278C" w14:textId="77777777" w:rsidR="00F7110E" w:rsidRDefault="00F7110E" w:rsidP="001D3676">
      <w:pPr>
        <w:spacing w:after="0" w:line="240" w:lineRule="auto"/>
      </w:pPr>
      <w:r>
        <w:continuationSeparator/>
      </w:r>
    </w:p>
  </w:endnote>
  <w:endnote w:type="continuationNotice" w:id="1">
    <w:p w14:paraId="6AB2361C" w14:textId="77777777" w:rsidR="00F7110E" w:rsidRDefault="00F71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23C8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D44AEB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EC80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7045" w14:textId="77777777" w:rsidR="00F7110E" w:rsidRDefault="00F7110E" w:rsidP="001D3676">
      <w:pPr>
        <w:spacing w:after="0" w:line="240" w:lineRule="auto"/>
      </w:pPr>
      <w:r>
        <w:separator/>
      </w:r>
    </w:p>
  </w:footnote>
  <w:footnote w:type="continuationSeparator" w:id="0">
    <w:p w14:paraId="7B07C799" w14:textId="77777777" w:rsidR="00F7110E" w:rsidRDefault="00F7110E" w:rsidP="001D3676">
      <w:pPr>
        <w:spacing w:after="0" w:line="240" w:lineRule="auto"/>
      </w:pPr>
      <w:r>
        <w:continuationSeparator/>
      </w:r>
    </w:p>
  </w:footnote>
  <w:footnote w:type="continuationNotice" w:id="1">
    <w:p w14:paraId="1D46BEF1" w14:textId="77777777" w:rsidR="00F7110E" w:rsidRDefault="00F71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988F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16F0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DB58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2.5pt;height:14.25pt" o:bullet="t">
        <v:imagedata r:id="rId1" o:title="2tire"/>
      </v:shape>
    </w:pict>
  </w:numPicBullet>
  <w:numPicBullet w:numPicBulletId="1">
    <w:pict>
      <v:shape id="_x0000_i1051" type="#_x0000_t75" style="width:16.5pt;height:10.5pt" o:bullet="t">
        <v:imagedata r:id="rId2" o:title="2tire"/>
      </v:shape>
    </w:pict>
  </w:numPicBullet>
  <w:numPicBullet w:numPicBulletId="2">
    <w:pict>
      <v:shape id="_x0000_i1052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C615A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C67F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41E5C"/>
    <w:multiLevelType w:val="multilevel"/>
    <w:tmpl w:val="A832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29562">
    <w:abstractNumId w:val="8"/>
  </w:num>
  <w:num w:numId="2" w16cid:durableId="87968233">
    <w:abstractNumId w:val="3"/>
  </w:num>
  <w:num w:numId="3" w16cid:durableId="1685745988">
    <w:abstractNumId w:val="2"/>
  </w:num>
  <w:num w:numId="4" w16cid:durableId="5182483">
    <w:abstractNumId w:val="1"/>
  </w:num>
  <w:num w:numId="5" w16cid:durableId="1211263158">
    <w:abstractNumId w:val="0"/>
  </w:num>
  <w:num w:numId="6" w16cid:durableId="804660166">
    <w:abstractNumId w:val="9"/>
  </w:num>
  <w:num w:numId="7" w16cid:durableId="1605384707">
    <w:abstractNumId w:val="7"/>
  </w:num>
  <w:num w:numId="8" w16cid:durableId="1132862838">
    <w:abstractNumId w:val="6"/>
  </w:num>
  <w:num w:numId="9" w16cid:durableId="483010053">
    <w:abstractNumId w:val="5"/>
  </w:num>
  <w:num w:numId="10" w16cid:durableId="1432166632">
    <w:abstractNumId w:val="4"/>
  </w:num>
  <w:num w:numId="11" w16cid:durableId="584074380">
    <w:abstractNumId w:val="11"/>
  </w:num>
  <w:num w:numId="12" w16cid:durableId="1236622704">
    <w:abstractNumId w:val="8"/>
    <w:lvlOverride w:ilvl="0">
      <w:startOverride w:val="1"/>
    </w:lvlOverride>
  </w:num>
  <w:num w:numId="13" w16cid:durableId="1502893965">
    <w:abstractNumId w:val="8"/>
    <w:lvlOverride w:ilvl="0">
      <w:startOverride w:val="1"/>
    </w:lvlOverride>
  </w:num>
  <w:num w:numId="14" w16cid:durableId="746225470">
    <w:abstractNumId w:val="8"/>
    <w:lvlOverride w:ilvl="0">
      <w:startOverride w:val="1"/>
    </w:lvlOverride>
  </w:num>
  <w:num w:numId="15" w16cid:durableId="2066025689">
    <w:abstractNumId w:val="3"/>
    <w:lvlOverride w:ilvl="0">
      <w:startOverride w:val="1"/>
    </w:lvlOverride>
  </w:num>
  <w:num w:numId="16" w16cid:durableId="180124773">
    <w:abstractNumId w:val="3"/>
    <w:lvlOverride w:ilvl="0">
      <w:startOverride w:val="1"/>
    </w:lvlOverride>
  </w:num>
  <w:num w:numId="17" w16cid:durableId="1203514604">
    <w:abstractNumId w:val="10"/>
  </w:num>
  <w:num w:numId="18" w16cid:durableId="2080638697">
    <w:abstractNumId w:val="8"/>
    <w:lvlOverride w:ilvl="0">
      <w:startOverride w:val="1"/>
    </w:lvlOverride>
  </w:num>
  <w:num w:numId="19" w16cid:durableId="1408771381">
    <w:abstractNumId w:val="13"/>
  </w:num>
  <w:num w:numId="20" w16cid:durableId="871649616">
    <w:abstractNumId w:val="8"/>
    <w:lvlOverride w:ilvl="0">
      <w:startOverride w:val="1"/>
    </w:lvlOverride>
  </w:num>
  <w:num w:numId="21" w16cid:durableId="1184324892">
    <w:abstractNumId w:val="8"/>
    <w:lvlOverride w:ilvl="0">
      <w:startOverride w:val="1"/>
    </w:lvlOverride>
  </w:num>
  <w:num w:numId="22" w16cid:durableId="665327955">
    <w:abstractNumId w:val="8"/>
    <w:lvlOverride w:ilvl="0">
      <w:startOverride w:val="1"/>
    </w:lvlOverride>
  </w:num>
  <w:num w:numId="23" w16cid:durableId="1688868329">
    <w:abstractNumId w:val="12"/>
  </w:num>
  <w:num w:numId="24" w16cid:durableId="1009261861">
    <w:abstractNumId w:val="8"/>
  </w:num>
  <w:num w:numId="25" w16cid:durableId="629356970">
    <w:abstractNumId w:val="8"/>
  </w:num>
  <w:num w:numId="26" w16cid:durableId="47386685">
    <w:abstractNumId w:val="8"/>
    <w:lvlOverride w:ilvl="0">
      <w:startOverride w:val="1"/>
    </w:lvlOverride>
  </w:num>
  <w:num w:numId="27" w16cid:durableId="1033072654">
    <w:abstractNumId w:val="8"/>
    <w:lvlOverride w:ilvl="0">
      <w:startOverride w:val="1"/>
    </w:lvlOverride>
  </w:num>
  <w:num w:numId="28" w16cid:durableId="1702316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06D43"/>
    <w:rsid w:val="0001057C"/>
    <w:rsid w:val="0002158E"/>
    <w:rsid w:val="000232A2"/>
    <w:rsid w:val="00026B8E"/>
    <w:rsid w:val="0003205B"/>
    <w:rsid w:val="000361E2"/>
    <w:rsid w:val="0006016F"/>
    <w:rsid w:val="00060936"/>
    <w:rsid w:val="00061F67"/>
    <w:rsid w:val="0006783A"/>
    <w:rsid w:val="000745E4"/>
    <w:rsid w:val="00082951"/>
    <w:rsid w:val="000858F5"/>
    <w:rsid w:val="000900CB"/>
    <w:rsid w:val="000A4E09"/>
    <w:rsid w:val="000C2857"/>
    <w:rsid w:val="000C54F9"/>
    <w:rsid w:val="000D2CCA"/>
    <w:rsid w:val="000D5AA3"/>
    <w:rsid w:val="000D71A1"/>
    <w:rsid w:val="000E2F9E"/>
    <w:rsid w:val="000E761F"/>
    <w:rsid w:val="000F7978"/>
    <w:rsid w:val="000F7AA9"/>
    <w:rsid w:val="00101A28"/>
    <w:rsid w:val="00107FF0"/>
    <w:rsid w:val="0011151B"/>
    <w:rsid w:val="00116ED6"/>
    <w:rsid w:val="00124D4D"/>
    <w:rsid w:val="00141B31"/>
    <w:rsid w:val="0015251C"/>
    <w:rsid w:val="001607D6"/>
    <w:rsid w:val="00171A94"/>
    <w:rsid w:val="0018195A"/>
    <w:rsid w:val="00183392"/>
    <w:rsid w:val="00191323"/>
    <w:rsid w:val="001B16A1"/>
    <w:rsid w:val="001B265C"/>
    <w:rsid w:val="001B2DAD"/>
    <w:rsid w:val="001C4FEF"/>
    <w:rsid w:val="001D2DCE"/>
    <w:rsid w:val="001D3403"/>
    <w:rsid w:val="001D3676"/>
    <w:rsid w:val="001D4B69"/>
    <w:rsid w:val="001D5D0A"/>
    <w:rsid w:val="001E47DE"/>
    <w:rsid w:val="001E5029"/>
    <w:rsid w:val="001F48F3"/>
    <w:rsid w:val="002135BC"/>
    <w:rsid w:val="0021694C"/>
    <w:rsid w:val="00221C3D"/>
    <w:rsid w:val="00222FDA"/>
    <w:rsid w:val="002308C6"/>
    <w:rsid w:val="00231363"/>
    <w:rsid w:val="00231955"/>
    <w:rsid w:val="00232C1F"/>
    <w:rsid w:val="00250933"/>
    <w:rsid w:val="0025153B"/>
    <w:rsid w:val="00254211"/>
    <w:rsid w:val="00254DAB"/>
    <w:rsid w:val="00255D6B"/>
    <w:rsid w:val="00271723"/>
    <w:rsid w:val="00275B29"/>
    <w:rsid w:val="00276CCB"/>
    <w:rsid w:val="002774DF"/>
    <w:rsid w:val="00285E97"/>
    <w:rsid w:val="002A004F"/>
    <w:rsid w:val="002A00C6"/>
    <w:rsid w:val="002A362F"/>
    <w:rsid w:val="002B2BD7"/>
    <w:rsid w:val="002C0813"/>
    <w:rsid w:val="002F1F3A"/>
    <w:rsid w:val="00307FDC"/>
    <w:rsid w:val="00312B13"/>
    <w:rsid w:val="00312B1C"/>
    <w:rsid w:val="00330387"/>
    <w:rsid w:val="00330639"/>
    <w:rsid w:val="00331E0B"/>
    <w:rsid w:val="00340DCA"/>
    <w:rsid w:val="003516F6"/>
    <w:rsid w:val="00355BB4"/>
    <w:rsid w:val="003562F2"/>
    <w:rsid w:val="00367223"/>
    <w:rsid w:val="0039112D"/>
    <w:rsid w:val="0039222C"/>
    <w:rsid w:val="003A6930"/>
    <w:rsid w:val="003C3245"/>
    <w:rsid w:val="003C6743"/>
    <w:rsid w:val="003D2CCB"/>
    <w:rsid w:val="003E5D02"/>
    <w:rsid w:val="003E6C12"/>
    <w:rsid w:val="003F0E6E"/>
    <w:rsid w:val="003F2D99"/>
    <w:rsid w:val="003F66F8"/>
    <w:rsid w:val="003F7EE8"/>
    <w:rsid w:val="00405AD0"/>
    <w:rsid w:val="00410F5C"/>
    <w:rsid w:val="00415DFF"/>
    <w:rsid w:val="0042282A"/>
    <w:rsid w:val="004264D3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844"/>
    <w:rsid w:val="004C4E5C"/>
    <w:rsid w:val="004D1E70"/>
    <w:rsid w:val="004D2F4B"/>
    <w:rsid w:val="004F26DB"/>
    <w:rsid w:val="00503512"/>
    <w:rsid w:val="005049D3"/>
    <w:rsid w:val="0053087F"/>
    <w:rsid w:val="005308FB"/>
    <w:rsid w:val="00544835"/>
    <w:rsid w:val="00553051"/>
    <w:rsid w:val="00561AD0"/>
    <w:rsid w:val="00565D75"/>
    <w:rsid w:val="00596B11"/>
    <w:rsid w:val="00596CC3"/>
    <w:rsid w:val="005B31CA"/>
    <w:rsid w:val="005B3B9B"/>
    <w:rsid w:val="005B58C7"/>
    <w:rsid w:val="005B6201"/>
    <w:rsid w:val="005B700F"/>
    <w:rsid w:val="005D45FB"/>
    <w:rsid w:val="005E0D66"/>
    <w:rsid w:val="005E253B"/>
    <w:rsid w:val="005E71E6"/>
    <w:rsid w:val="005F0A0E"/>
    <w:rsid w:val="005F226E"/>
    <w:rsid w:val="005F5B3A"/>
    <w:rsid w:val="0061202A"/>
    <w:rsid w:val="006123C6"/>
    <w:rsid w:val="006125AB"/>
    <w:rsid w:val="0061792B"/>
    <w:rsid w:val="00620950"/>
    <w:rsid w:val="0063002F"/>
    <w:rsid w:val="00634F6E"/>
    <w:rsid w:val="006379A0"/>
    <w:rsid w:val="00646E1C"/>
    <w:rsid w:val="00657B29"/>
    <w:rsid w:val="00665C96"/>
    <w:rsid w:val="00667CAF"/>
    <w:rsid w:val="006746BB"/>
    <w:rsid w:val="006C0FCA"/>
    <w:rsid w:val="006D022D"/>
    <w:rsid w:val="006D4084"/>
    <w:rsid w:val="006E3172"/>
    <w:rsid w:val="006F1F28"/>
    <w:rsid w:val="006F7739"/>
    <w:rsid w:val="007067CA"/>
    <w:rsid w:val="0074686A"/>
    <w:rsid w:val="007512AA"/>
    <w:rsid w:val="007514AF"/>
    <w:rsid w:val="007738C4"/>
    <w:rsid w:val="00783834"/>
    <w:rsid w:val="00786F01"/>
    <w:rsid w:val="007912DB"/>
    <w:rsid w:val="007A041C"/>
    <w:rsid w:val="007A4ED6"/>
    <w:rsid w:val="007D104C"/>
    <w:rsid w:val="007D1AE5"/>
    <w:rsid w:val="007D373A"/>
    <w:rsid w:val="007D6FB2"/>
    <w:rsid w:val="007E14D9"/>
    <w:rsid w:val="007F1F48"/>
    <w:rsid w:val="00811154"/>
    <w:rsid w:val="00811D09"/>
    <w:rsid w:val="00821413"/>
    <w:rsid w:val="00833D38"/>
    <w:rsid w:val="0083770F"/>
    <w:rsid w:val="00840B75"/>
    <w:rsid w:val="00851910"/>
    <w:rsid w:val="008610FD"/>
    <w:rsid w:val="00864DB5"/>
    <w:rsid w:val="00867CC0"/>
    <w:rsid w:val="00883964"/>
    <w:rsid w:val="00890E83"/>
    <w:rsid w:val="008943D6"/>
    <w:rsid w:val="008A6C42"/>
    <w:rsid w:val="008C1542"/>
    <w:rsid w:val="008C5081"/>
    <w:rsid w:val="008C5EA5"/>
    <w:rsid w:val="008D43CF"/>
    <w:rsid w:val="008D5DE0"/>
    <w:rsid w:val="008D6B81"/>
    <w:rsid w:val="008F0221"/>
    <w:rsid w:val="008F4B3D"/>
    <w:rsid w:val="008F4F61"/>
    <w:rsid w:val="008F787A"/>
    <w:rsid w:val="00907830"/>
    <w:rsid w:val="00910A87"/>
    <w:rsid w:val="00916A14"/>
    <w:rsid w:val="00930227"/>
    <w:rsid w:val="0093174C"/>
    <w:rsid w:val="00935225"/>
    <w:rsid w:val="00943CF3"/>
    <w:rsid w:val="00945D8C"/>
    <w:rsid w:val="00953455"/>
    <w:rsid w:val="00971A7D"/>
    <w:rsid w:val="00992E98"/>
    <w:rsid w:val="009A07F3"/>
    <w:rsid w:val="009A0BCD"/>
    <w:rsid w:val="009A2DE6"/>
    <w:rsid w:val="009A4CA0"/>
    <w:rsid w:val="009A696C"/>
    <w:rsid w:val="009A773A"/>
    <w:rsid w:val="009C0DD1"/>
    <w:rsid w:val="009C41DB"/>
    <w:rsid w:val="009C53BD"/>
    <w:rsid w:val="009C5C4A"/>
    <w:rsid w:val="009D6075"/>
    <w:rsid w:val="009D77C7"/>
    <w:rsid w:val="009F0F9B"/>
    <w:rsid w:val="00A01ADB"/>
    <w:rsid w:val="00A02CB9"/>
    <w:rsid w:val="00A1321E"/>
    <w:rsid w:val="00A251E7"/>
    <w:rsid w:val="00A34379"/>
    <w:rsid w:val="00A37B14"/>
    <w:rsid w:val="00A4621B"/>
    <w:rsid w:val="00A60CC3"/>
    <w:rsid w:val="00A8570A"/>
    <w:rsid w:val="00AA5F99"/>
    <w:rsid w:val="00AA7816"/>
    <w:rsid w:val="00AC5B21"/>
    <w:rsid w:val="00AC7646"/>
    <w:rsid w:val="00AE1312"/>
    <w:rsid w:val="00AE699C"/>
    <w:rsid w:val="00AF7223"/>
    <w:rsid w:val="00B05DF5"/>
    <w:rsid w:val="00B10813"/>
    <w:rsid w:val="00B10B43"/>
    <w:rsid w:val="00B10E60"/>
    <w:rsid w:val="00B341DD"/>
    <w:rsid w:val="00B35B87"/>
    <w:rsid w:val="00B41996"/>
    <w:rsid w:val="00B52A6A"/>
    <w:rsid w:val="00B546EE"/>
    <w:rsid w:val="00B6052E"/>
    <w:rsid w:val="00B86AF8"/>
    <w:rsid w:val="00B9523C"/>
    <w:rsid w:val="00B96F86"/>
    <w:rsid w:val="00BA323F"/>
    <w:rsid w:val="00BA4353"/>
    <w:rsid w:val="00BC10D1"/>
    <w:rsid w:val="00BC3F34"/>
    <w:rsid w:val="00BC4703"/>
    <w:rsid w:val="00BF28FE"/>
    <w:rsid w:val="00C018EB"/>
    <w:rsid w:val="00C1675E"/>
    <w:rsid w:val="00C17510"/>
    <w:rsid w:val="00C24E47"/>
    <w:rsid w:val="00C32D79"/>
    <w:rsid w:val="00C467B8"/>
    <w:rsid w:val="00C46CDE"/>
    <w:rsid w:val="00C53F31"/>
    <w:rsid w:val="00C565EC"/>
    <w:rsid w:val="00C62115"/>
    <w:rsid w:val="00C65BF3"/>
    <w:rsid w:val="00C757E2"/>
    <w:rsid w:val="00CA36DD"/>
    <w:rsid w:val="00CB18F1"/>
    <w:rsid w:val="00CC5937"/>
    <w:rsid w:val="00CD0FDD"/>
    <w:rsid w:val="00CD4E1A"/>
    <w:rsid w:val="00CD61D9"/>
    <w:rsid w:val="00CD7370"/>
    <w:rsid w:val="00CE127B"/>
    <w:rsid w:val="00CE6CCA"/>
    <w:rsid w:val="00CF4A5F"/>
    <w:rsid w:val="00D02E39"/>
    <w:rsid w:val="00D03085"/>
    <w:rsid w:val="00D23210"/>
    <w:rsid w:val="00D30854"/>
    <w:rsid w:val="00D66FFC"/>
    <w:rsid w:val="00D75C92"/>
    <w:rsid w:val="00D82A13"/>
    <w:rsid w:val="00D9214A"/>
    <w:rsid w:val="00D931ED"/>
    <w:rsid w:val="00DC09D6"/>
    <w:rsid w:val="00DD337E"/>
    <w:rsid w:val="00E01F34"/>
    <w:rsid w:val="00E13885"/>
    <w:rsid w:val="00E33B21"/>
    <w:rsid w:val="00E472AE"/>
    <w:rsid w:val="00E51DBF"/>
    <w:rsid w:val="00E520A7"/>
    <w:rsid w:val="00E534A6"/>
    <w:rsid w:val="00E57F04"/>
    <w:rsid w:val="00E63F95"/>
    <w:rsid w:val="00E70756"/>
    <w:rsid w:val="00E83E5C"/>
    <w:rsid w:val="00E871C4"/>
    <w:rsid w:val="00E907D5"/>
    <w:rsid w:val="00E90B2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E79A7"/>
    <w:rsid w:val="00EF26A9"/>
    <w:rsid w:val="00F20A7C"/>
    <w:rsid w:val="00F23403"/>
    <w:rsid w:val="00F26E63"/>
    <w:rsid w:val="00F35832"/>
    <w:rsid w:val="00F53F22"/>
    <w:rsid w:val="00F55590"/>
    <w:rsid w:val="00F647D2"/>
    <w:rsid w:val="00F66239"/>
    <w:rsid w:val="00F66393"/>
    <w:rsid w:val="00F7110E"/>
    <w:rsid w:val="00F720D4"/>
    <w:rsid w:val="00F84F7D"/>
    <w:rsid w:val="00F91BF3"/>
    <w:rsid w:val="00F953D1"/>
    <w:rsid w:val="00F974BB"/>
    <w:rsid w:val="00FA1D52"/>
    <w:rsid w:val="00FA5FF4"/>
    <w:rsid w:val="00FA6EE0"/>
    <w:rsid w:val="00FC1657"/>
    <w:rsid w:val="00FD0466"/>
    <w:rsid w:val="00FD2A94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42AC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466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46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D0466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D0466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D0466"/>
    <w:rPr>
      <w:rFonts w:asciiTheme="majorHAnsi" w:eastAsiaTheme="majorEastAsia" w:hAnsiTheme="majorHAnsi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FD0466"/>
    <w:pPr>
      <w:spacing w:before="480" w:after="40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FD0466"/>
    <w:rPr>
      <w:rFonts w:ascii="Calibri" w:hAnsi="Calibri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customStyle="1" w:styleId="Default">
    <w:name w:val="Default"/>
    <w:rsid w:val="001D4B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gospodarka.odpadami@mazovia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Kałęcka Sylwia</cp:lastModifiedBy>
  <cp:revision>9</cp:revision>
  <cp:lastPrinted>2023-08-25T07:10:00Z</cp:lastPrinted>
  <dcterms:created xsi:type="dcterms:W3CDTF">2024-06-05T12:05:00Z</dcterms:created>
  <dcterms:modified xsi:type="dcterms:W3CDTF">2024-08-05T07:23:00Z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