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5F346" w14:textId="003C8F52" w:rsidR="00AF25BB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commentRangeStart w:id="0"/>
      <w:r>
        <w:rPr>
          <w:rFonts w:ascii="Arial" w:eastAsia="Arial" w:hAnsi="Arial"/>
          <w:b/>
          <w:sz w:val="22"/>
          <w:szCs w:val="22"/>
        </w:rPr>
        <w:t>Raport podsumowujący</w:t>
      </w:r>
      <w:r w:rsidR="00AF25BB">
        <w:rPr>
          <w:rFonts w:ascii="Arial" w:eastAsia="Arial" w:hAnsi="Arial"/>
          <w:b/>
          <w:sz w:val="22"/>
          <w:szCs w:val="22"/>
        </w:rPr>
        <w:t xml:space="preserve"> przeprowadzone konsultacje społeczne</w:t>
      </w:r>
      <w:commentRangeEnd w:id="0"/>
      <w:r w:rsidR="00D761D3">
        <w:rPr>
          <w:rStyle w:val="Odwoaniedokomentarza"/>
        </w:rPr>
        <w:commentReference w:id="0"/>
      </w:r>
    </w:p>
    <w:p w14:paraId="3E82A9A9" w14:textId="77777777" w:rsidR="00AF25BB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35B37B15" w14:textId="21E99524" w:rsidR="00AF25BB" w:rsidRDefault="00AF25BB" w:rsidP="00AF25BB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projektu </w:t>
      </w:r>
      <w:r w:rsidR="009105E4">
        <w:rPr>
          <w:rFonts w:ascii="Arial" w:eastAsia="Arial" w:hAnsi="Arial"/>
          <w:sz w:val="22"/>
          <w:szCs w:val="22"/>
        </w:rPr>
        <w:t xml:space="preserve">Gminnego Programu Rewitalizacji </w:t>
      </w:r>
      <w:r w:rsidR="00D761D3" w:rsidRPr="00D761D3">
        <w:rPr>
          <w:rFonts w:ascii="Arial" w:eastAsia="Arial" w:hAnsi="Arial"/>
          <w:sz w:val="22"/>
          <w:szCs w:val="22"/>
        </w:rPr>
        <w:t>Miasta i Gminy Pilawa do 2033 roku</w:t>
      </w:r>
    </w:p>
    <w:p w14:paraId="4185A16E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AF25BB">
      <w:pPr>
        <w:spacing w:line="210" w:lineRule="exact"/>
        <w:rPr>
          <w:rFonts w:ascii="Times New Roman" w:eastAsia="Times New Roman" w:hAnsi="Times New Roman"/>
          <w:sz w:val="22"/>
          <w:szCs w:val="22"/>
        </w:rPr>
      </w:pPr>
    </w:p>
    <w:p w14:paraId="3D20E0AA" w14:textId="2A3288A6" w:rsidR="00AF25BB" w:rsidRDefault="00AF25BB" w:rsidP="00AC107A">
      <w:pPr>
        <w:spacing w:line="254" w:lineRule="auto"/>
        <w:ind w:left="4" w:firstLine="737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ustawy z dnia 9 października 2015 r. o </w:t>
      </w:r>
      <w:r w:rsidRPr="006F2450">
        <w:rPr>
          <w:rFonts w:ascii="Arial" w:eastAsia="Arial" w:hAnsi="Arial"/>
          <w:sz w:val="22"/>
          <w:szCs w:val="22"/>
        </w:rPr>
        <w:t>rewitalizacji (</w:t>
      </w:r>
      <w:r w:rsidR="00D761D3" w:rsidRPr="00D761D3">
        <w:rPr>
          <w:rFonts w:ascii="Arial" w:eastAsia="Arial" w:hAnsi="Arial"/>
          <w:sz w:val="22"/>
          <w:szCs w:val="22"/>
        </w:rPr>
        <w:t>t.j. Dz. U. z 2024 r. poz. 278</w:t>
      </w:r>
      <w:r w:rsidRPr="006F2450">
        <w:rPr>
          <w:rFonts w:ascii="Arial" w:eastAsia="Arial" w:hAnsi="Arial"/>
          <w:sz w:val="22"/>
          <w:szCs w:val="22"/>
        </w:rPr>
        <w:t>) przeprowadzone zostały konsultacje społeczne projektu</w:t>
      </w:r>
      <w:r w:rsidR="009105E4">
        <w:rPr>
          <w:rFonts w:ascii="Arial" w:eastAsia="Arial" w:hAnsi="Arial"/>
          <w:sz w:val="22"/>
          <w:szCs w:val="22"/>
        </w:rPr>
        <w:t xml:space="preserve"> Gminnego Programu Rewitalizacji </w:t>
      </w:r>
      <w:r w:rsidR="00D761D3" w:rsidRPr="00D761D3">
        <w:rPr>
          <w:rFonts w:ascii="Arial" w:eastAsia="Arial" w:hAnsi="Arial"/>
          <w:sz w:val="22"/>
          <w:szCs w:val="22"/>
        </w:rPr>
        <w:t>Miasta i Gminy Pilawa do 2033 roku</w:t>
      </w:r>
      <w:r>
        <w:rPr>
          <w:rFonts w:ascii="Arial" w:eastAsia="Arial" w:hAnsi="Arial"/>
          <w:sz w:val="22"/>
          <w:szCs w:val="22"/>
        </w:rPr>
        <w:t xml:space="preserve">, które miały na celu zebranie od interesariuszy rewitalizacji uwag, opinii i propozycji dotyczących </w:t>
      </w:r>
      <w:r w:rsidR="009105E4">
        <w:rPr>
          <w:rFonts w:ascii="Arial" w:eastAsia="Arial" w:hAnsi="Arial"/>
          <w:sz w:val="22"/>
          <w:szCs w:val="22"/>
        </w:rPr>
        <w:t>projektu.</w:t>
      </w:r>
    </w:p>
    <w:p w14:paraId="3157A476" w14:textId="77777777" w:rsidR="00AF25BB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187C9589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Konsultacje odbyły się w terminie </w:t>
      </w:r>
      <w:r w:rsidRPr="00D761D3">
        <w:rPr>
          <w:rFonts w:ascii="Arial" w:eastAsia="Arial" w:hAnsi="Arial"/>
          <w:sz w:val="22"/>
          <w:szCs w:val="22"/>
        </w:rPr>
        <w:t xml:space="preserve">od dnia </w:t>
      </w:r>
      <w:r w:rsidR="00D761D3" w:rsidRPr="00D761D3">
        <w:rPr>
          <w:rFonts w:ascii="Arial" w:eastAsia="Arial" w:hAnsi="Arial"/>
          <w:sz w:val="22"/>
          <w:szCs w:val="22"/>
        </w:rPr>
        <w:t>25 czerwca</w:t>
      </w:r>
      <w:r w:rsidRPr="00D761D3">
        <w:rPr>
          <w:rFonts w:ascii="Arial" w:eastAsia="Arial" w:hAnsi="Arial"/>
          <w:sz w:val="22"/>
          <w:szCs w:val="22"/>
        </w:rPr>
        <w:t xml:space="preserve"> 202</w:t>
      </w:r>
      <w:r w:rsidR="00D761D3" w:rsidRPr="00D761D3">
        <w:rPr>
          <w:rFonts w:ascii="Arial" w:eastAsia="Arial" w:hAnsi="Arial"/>
          <w:sz w:val="22"/>
          <w:szCs w:val="22"/>
        </w:rPr>
        <w:t>4</w:t>
      </w:r>
      <w:r w:rsidRPr="00D761D3">
        <w:rPr>
          <w:rFonts w:ascii="Arial" w:eastAsia="Arial" w:hAnsi="Arial"/>
          <w:sz w:val="22"/>
          <w:szCs w:val="22"/>
        </w:rPr>
        <w:t xml:space="preserve"> r. do dnia </w:t>
      </w:r>
      <w:r w:rsidR="00D761D3" w:rsidRPr="00D761D3">
        <w:rPr>
          <w:rFonts w:ascii="Arial" w:eastAsia="Arial" w:hAnsi="Arial"/>
          <w:sz w:val="22"/>
          <w:szCs w:val="22"/>
        </w:rPr>
        <w:t>2 sierpnia</w:t>
      </w:r>
      <w:r w:rsidRPr="00D761D3">
        <w:rPr>
          <w:rFonts w:ascii="Arial" w:eastAsia="Arial" w:hAnsi="Arial"/>
          <w:sz w:val="22"/>
          <w:szCs w:val="22"/>
        </w:rPr>
        <w:t xml:space="preserve"> 202</w:t>
      </w:r>
      <w:r w:rsidR="00D761D3" w:rsidRPr="00D761D3">
        <w:rPr>
          <w:rFonts w:ascii="Arial" w:eastAsia="Arial" w:hAnsi="Arial"/>
          <w:sz w:val="22"/>
          <w:szCs w:val="22"/>
        </w:rPr>
        <w:t>4</w:t>
      </w:r>
      <w:r w:rsidRPr="00D761D3">
        <w:rPr>
          <w:rFonts w:ascii="Arial" w:eastAsia="Arial" w:hAnsi="Arial"/>
          <w:sz w:val="22"/>
          <w:szCs w:val="22"/>
        </w:rPr>
        <w:t xml:space="preserve"> r. w</w:t>
      </w:r>
      <w:r>
        <w:rPr>
          <w:rFonts w:ascii="Arial" w:eastAsia="Arial" w:hAnsi="Arial"/>
          <w:sz w:val="22"/>
          <w:szCs w:val="22"/>
        </w:rPr>
        <w:t xml:space="preserve"> następujących formach: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DBECA8C" w14:textId="1966C26A" w:rsidR="00AF25BB" w:rsidRPr="00D761D3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D761D3">
        <w:rPr>
          <w:rFonts w:ascii="Arial" w:eastAsia="Arial" w:hAnsi="Arial"/>
          <w:sz w:val="22"/>
          <w:szCs w:val="22"/>
        </w:rPr>
        <w:t xml:space="preserve">w postaci papierowej na adres </w:t>
      </w:r>
      <w:r w:rsidR="00D761D3" w:rsidRPr="00D761D3">
        <w:rPr>
          <w:rFonts w:ascii="Arial" w:eastAsia="Arial" w:hAnsi="Arial"/>
          <w:sz w:val="22"/>
          <w:szCs w:val="22"/>
        </w:rPr>
        <w:t>Urzędu Miasta i Gminy Pilawa, Aleja Wyzwolenia 158, 08-440 Pilawa</w:t>
      </w:r>
      <w:r w:rsidRPr="00D761D3">
        <w:rPr>
          <w:rFonts w:ascii="Arial" w:eastAsia="Arial" w:hAnsi="Arial"/>
          <w:sz w:val="22"/>
          <w:szCs w:val="22"/>
        </w:rPr>
        <w:t xml:space="preserve"> lub złożonej osobiście w </w:t>
      </w:r>
      <w:r w:rsidR="00D761D3" w:rsidRPr="00D761D3">
        <w:rPr>
          <w:rFonts w:ascii="Arial" w:eastAsia="Arial" w:hAnsi="Arial"/>
          <w:sz w:val="22"/>
          <w:szCs w:val="22"/>
        </w:rPr>
        <w:t>Urzędzie Miasta i Gminy Pilawa</w:t>
      </w:r>
      <w:r w:rsidRPr="00D761D3">
        <w:rPr>
          <w:rFonts w:ascii="Arial" w:eastAsia="Arial" w:hAnsi="Arial"/>
          <w:sz w:val="22"/>
          <w:szCs w:val="22"/>
        </w:rPr>
        <w:t>;</w:t>
      </w:r>
    </w:p>
    <w:p w14:paraId="5B6D42FC" w14:textId="539E7EAB" w:rsidR="00AF25BB" w:rsidRPr="00F13188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elektronicznej za pomocą poczty elektronicznej na adres e-mailowy: </w:t>
      </w:r>
      <w:r w:rsidR="00D761D3" w:rsidRPr="00D761D3">
        <w:rPr>
          <w:rFonts w:ascii="Arial" w:eastAsia="Arial" w:hAnsi="Arial"/>
          <w:sz w:val="22"/>
          <w:szCs w:val="22"/>
        </w:rPr>
        <w:t>rewitalizacja@pilawa.com.pl</w:t>
      </w:r>
      <w:r>
        <w:rPr>
          <w:rFonts w:ascii="Arial" w:eastAsia="Arial" w:hAnsi="Arial"/>
          <w:sz w:val="22"/>
          <w:szCs w:val="22"/>
        </w:rPr>
        <w:t>;</w:t>
      </w:r>
    </w:p>
    <w:p w14:paraId="09AFAD7E" w14:textId="182D5EAF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Spotkania konsultacyjnego on-line, które odbyło </w:t>
      </w:r>
      <w:r w:rsidRPr="00D761D3">
        <w:rPr>
          <w:rFonts w:ascii="Arial" w:eastAsia="Arial" w:hAnsi="Arial"/>
          <w:sz w:val="22"/>
          <w:szCs w:val="22"/>
        </w:rPr>
        <w:t xml:space="preserve">się w dniu </w:t>
      </w:r>
      <w:r w:rsidR="00D761D3" w:rsidRPr="00D761D3">
        <w:rPr>
          <w:rFonts w:ascii="Arial" w:eastAsia="Arial" w:hAnsi="Arial"/>
          <w:sz w:val="22"/>
          <w:szCs w:val="22"/>
        </w:rPr>
        <w:t>19 lipca</w:t>
      </w:r>
      <w:r w:rsidRPr="00D761D3">
        <w:rPr>
          <w:rFonts w:ascii="Arial" w:eastAsia="Arial" w:hAnsi="Arial"/>
          <w:sz w:val="22"/>
          <w:szCs w:val="22"/>
        </w:rPr>
        <w:t xml:space="preserve"> 202</w:t>
      </w:r>
      <w:r w:rsidR="00D761D3" w:rsidRPr="00D761D3">
        <w:rPr>
          <w:rFonts w:ascii="Arial" w:eastAsia="Arial" w:hAnsi="Arial"/>
          <w:sz w:val="22"/>
          <w:szCs w:val="22"/>
        </w:rPr>
        <w:t>4</w:t>
      </w:r>
      <w:r w:rsidRPr="00D761D3">
        <w:rPr>
          <w:rFonts w:ascii="Arial" w:eastAsia="Arial" w:hAnsi="Arial"/>
          <w:sz w:val="22"/>
          <w:szCs w:val="22"/>
        </w:rPr>
        <w:t xml:space="preserve"> r. za</w:t>
      </w:r>
      <w:r>
        <w:rPr>
          <w:rFonts w:ascii="Arial" w:eastAsia="Arial" w:hAnsi="Arial"/>
          <w:sz w:val="22"/>
          <w:szCs w:val="22"/>
        </w:rPr>
        <w:t xml:space="preserve"> pośrednictwem platformy Microsoft Teams. </w:t>
      </w:r>
    </w:p>
    <w:p w14:paraId="339F7C7D" w14:textId="77777777" w:rsidR="00AF25BB" w:rsidRDefault="00AF25BB" w:rsidP="00AF25BB">
      <w:pPr>
        <w:spacing w:line="13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877865B" w14:textId="77EFD898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4" w:lineRule="auto"/>
        <w:ind w:left="426" w:hanging="426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Ankiety on-line dostępnej pod adresem: </w:t>
      </w:r>
      <w:r w:rsidR="00D761D3" w:rsidRPr="00D761D3">
        <w:rPr>
          <w:rFonts w:ascii="Arial" w:eastAsia="Arial" w:hAnsi="Arial"/>
          <w:sz w:val="22"/>
          <w:szCs w:val="22"/>
        </w:rPr>
        <w:t>https://forms.office.com/e/d8ECpMSxiJ</w:t>
      </w:r>
      <w:r>
        <w:rPr>
          <w:rFonts w:ascii="Arial" w:eastAsia="Arial" w:hAnsi="Arial"/>
          <w:sz w:val="22"/>
          <w:szCs w:val="22"/>
        </w:rPr>
        <w:t>.</w:t>
      </w:r>
    </w:p>
    <w:p w14:paraId="6C69F459" w14:textId="77777777" w:rsidR="00AF25BB" w:rsidRDefault="00AF25BB" w:rsidP="00AF25BB">
      <w:pPr>
        <w:spacing w:line="176" w:lineRule="exact"/>
        <w:rPr>
          <w:rFonts w:ascii="Arial" w:eastAsia="Arial" w:hAnsi="Arial"/>
          <w:sz w:val="22"/>
          <w:szCs w:val="22"/>
        </w:rPr>
      </w:pPr>
    </w:p>
    <w:p w14:paraId="37CFE960" w14:textId="410CE6BF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ust. 2 ustawy o rewitalizacji, informację o konsultacjach społecznych ww. projektu, </w:t>
      </w:r>
      <w:r w:rsidR="00757B30" w:rsidRPr="00757B30">
        <w:rPr>
          <w:rFonts w:ascii="Arial" w:eastAsia="Arial" w:hAnsi="Arial"/>
          <w:sz w:val="22"/>
          <w:szCs w:val="22"/>
        </w:rPr>
        <w:t>ogł</w:t>
      </w:r>
      <w:r w:rsidR="003706E9">
        <w:rPr>
          <w:rFonts w:ascii="Arial" w:eastAsia="Arial" w:hAnsi="Arial"/>
          <w:sz w:val="22"/>
          <w:szCs w:val="22"/>
        </w:rPr>
        <w:t>o</w:t>
      </w:r>
      <w:r w:rsidR="00757B30" w:rsidRPr="00757B30">
        <w:rPr>
          <w:rFonts w:ascii="Arial" w:eastAsia="Arial" w:hAnsi="Arial"/>
          <w:sz w:val="22"/>
          <w:szCs w:val="22"/>
        </w:rPr>
        <w:t>sz</w:t>
      </w:r>
      <w:r w:rsidR="00757B30">
        <w:rPr>
          <w:rFonts w:ascii="Arial" w:eastAsia="Arial" w:hAnsi="Arial"/>
          <w:sz w:val="22"/>
          <w:szCs w:val="22"/>
        </w:rPr>
        <w:t>ono</w:t>
      </w:r>
      <w:r w:rsidR="00757B30" w:rsidRPr="00757B30">
        <w:rPr>
          <w:rFonts w:ascii="Arial" w:eastAsia="Arial" w:hAnsi="Arial"/>
          <w:sz w:val="22"/>
          <w:szCs w:val="22"/>
        </w:rPr>
        <w:t xml:space="preserve"> nie później niż w dniu rozpoczęcia</w:t>
      </w:r>
      <w:r w:rsidR="003706E9">
        <w:rPr>
          <w:rFonts w:ascii="Arial" w:eastAsia="Arial" w:hAnsi="Arial"/>
          <w:sz w:val="22"/>
          <w:szCs w:val="22"/>
        </w:rPr>
        <w:t xml:space="preserve"> </w:t>
      </w:r>
      <w:r w:rsidR="00757B30" w:rsidRPr="00757B30">
        <w:rPr>
          <w:rFonts w:ascii="Arial" w:eastAsia="Arial" w:hAnsi="Arial"/>
          <w:sz w:val="22"/>
          <w:szCs w:val="22"/>
        </w:rPr>
        <w:t>konsultacji społecznyc</w:t>
      </w:r>
      <w:r w:rsidR="003706E9">
        <w:rPr>
          <w:rFonts w:ascii="Arial" w:eastAsia="Arial" w:hAnsi="Arial"/>
          <w:sz w:val="22"/>
          <w:szCs w:val="22"/>
        </w:rPr>
        <w:t xml:space="preserve">h </w:t>
      </w:r>
      <w:r w:rsidR="00D761D3">
        <w:rPr>
          <w:rFonts w:ascii="Arial" w:eastAsia="Arial" w:hAnsi="Arial"/>
          <w:sz w:val="22"/>
          <w:szCs w:val="22"/>
        </w:rPr>
        <w:br/>
      </w:r>
      <w:r w:rsidR="003706E9" w:rsidRPr="00D761D3">
        <w:rPr>
          <w:rFonts w:ascii="Arial" w:eastAsia="Arial" w:hAnsi="Arial"/>
          <w:sz w:val="22"/>
          <w:szCs w:val="22"/>
        </w:rPr>
        <w:t>2</w:t>
      </w:r>
      <w:r w:rsidR="00D761D3" w:rsidRPr="00D761D3">
        <w:rPr>
          <w:rFonts w:ascii="Arial" w:eastAsia="Arial" w:hAnsi="Arial"/>
          <w:sz w:val="22"/>
          <w:szCs w:val="22"/>
        </w:rPr>
        <w:t>5 czerwca</w:t>
      </w:r>
      <w:r w:rsidR="003706E9" w:rsidRPr="00D761D3">
        <w:rPr>
          <w:rFonts w:ascii="Arial" w:eastAsia="Arial" w:hAnsi="Arial"/>
          <w:sz w:val="22"/>
          <w:szCs w:val="22"/>
        </w:rPr>
        <w:t xml:space="preserve"> 202</w:t>
      </w:r>
      <w:r w:rsidR="00D761D3" w:rsidRPr="00D761D3">
        <w:rPr>
          <w:rFonts w:ascii="Arial" w:eastAsia="Arial" w:hAnsi="Arial"/>
          <w:sz w:val="22"/>
          <w:szCs w:val="22"/>
        </w:rPr>
        <w:t>4</w:t>
      </w:r>
      <w:r w:rsidR="003706E9" w:rsidRPr="00D761D3">
        <w:rPr>
          <w:rFonts w:ascii="Arial" w:eastAsia="Arial" w:hAnsi="Arial"/>
          <w:sz w:val="22"/>
          <w:szCs w:val="22"/>
        </w:rPr>
        <w:t xml:space="preserve"> r.</w:t>
      </w:r>
      <w:r w:rsidRPr="00D761D3"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71B7211" w14:textId="09C46FDF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Formularz zgłaszania uwag</w:t>
      </w:r>
      <w:r w:rsidR="009105E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oraz</w:t>
      </w:r>
      <w:r w:rsidRPr="0072098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projekt </w:t>
      </w:r>
      <w:r w:rsidR="009105E4">
        <w:rPr>
          <w:rFonts w:ascii="Arial" w:eastAsia="Arial" w:hAnsi="Arial"/>
          <w:sz w:val="22"/>
          <w:szCs w:val="22"/>
        </w:rPr>
        <w:t xml:space="preserve">Gminnego Programu Rewitalizacji wraz </w:t>
      </w:r>
      <w:r>
        <w:rPr>
          <w:rFonts w:ascii="Arial" w:eastAsia="Arial" w:hAnsi="Arial"/>
          <w:sz w:val="22"/>
          <w:szCs w:val="22"/>
        </w:rPr>
        <w:t>z załącznik</w:t>
      </w:r>
      <w:r w:rsidR="009105E4">
        <w:rPr>
          <w:rFonts w:ascii="Arial" w:eastAsia="Arial" w:hAnsi="Arial"/>
          <w:sz w:val="22"/>
          <w:szCs w:val="22"/>
        </w:rPr>
        <w:t xml:space="preserve">ami </w:t>
      </w:r>
      <w:r>
        <w:rPr>
          <w:rFonts w:ascii="Arial" w:eastAsia="Arial" w:hAnsi="Arial"/>
          <w:sz w:val="22"/>
          <w:szCs w:val="22"/>
        </w:rPr>
        <w:t>dostępne były:</w:t>
      </w:r>
    </w:p>
    <w:p w14:paraId="22F3D291" w14:textId="77777777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0379C171" w14:textId="75742D54" w:rsidR="00D761D3" w:rsidRPr="00D761D3" w:rsidRDefault="00AF25BB" w:rsidP="0040592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D761D3">
        <w:rPr>
          <w:rFonts w:ascii="Arial" w:eastAsia="Arial" w:hAnsi="Arial"/>
          <w:sz w:val="22"/>
          <w:szCs w:val="22"/>
        </w:rPr>
        <w:t xml:space="preserve">na stronie internetowej </w:t>
      </w:r>
      <w:r w:rsidR="00D761D3" w:rsidRPr="00D761D3">
        <w:rPr>
          <w:rFonts w:ascii="Arial" w:eastAsia="Arial" w:hAnsi="Arial"/>
          <w:sz w:val="22"/>
          <w:szCs w:val="22"/>
        </w:rPr>
        <w:t>Gminy Pilawa: www.pilawa.com.pl;</w:t>
      </w:r>
    </w:p>
    <w:p w14:paraId="12C53CEE" w14:textId="679DFC6D" w:rsidR="00D761D3" w:rsidRDefault="00AF25BB" w:rsidP="00D761D3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D761D3">
        <w:rPr>
          <w:rFonts w:ascii="Arial" w:eastAsia="Arial" w:hAnsi="Arial"/>
          <w:sz w:val="22"/>
          <w:szCs w:val="22"/>
        </w:rPr>
        <w:t xml:space="preserve">na stronie podmiotowej Gminy w Biuletynie Informacji Publicznej: </w:t>
      </w:r>
      <w:r w:rsidR="00D761D3" w:rsidRPr="00D761D3">
        <w:rPr>
          <w:rFonts w:ascii="Arial" w:eastAsia="Arial" w:hAnsi="Arial"/>
          <w:sz w:val="22"/>
          <w:szCs w:val="22"/>
        </w:rPr>
        <w:t>Gminy Pilawa: www.pilawa.com.pl</w:t>
      </w:r>
      <w:r w:rsidRPr="00D761D3">
        <w:rPr>
          <w:rFonts w:ascii="Arial" w:eastAsia="Arial" w:hAnsi="Arial"/>
          <w:sz w:val="22"/>
          <w:szCs w:val="22"/>
        </w:rPr>
        <w:t>;</w:t>
      </w:r>
    </w:p>
    <w:p w14:paraId="12E212A6" w14:textId="6CC6695E" w:rsidR="00AF25BB" w:rsidRPr="00D761D3" w:rsidRDefault="00AF25BB" w:rsidP="00D761D3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D761D3">
        <w:rPr>
          <w:rFonts w:ascii="Arial" w:eastAsia="Arial" w:hAnsi="Arial"/>
          <w:sz w:val="22"/>
          <w:szCs w:val="22"/>
        </w:rPr>
        <w:t xml:space="preserve">w formie papierowej </w:t>
      </w:r>
      <w:r w:rsidR="003706E9" w:rsidRPr="00D761D3">
        <w:rPr>
          <w:rFonts w:ascii="Arial" w:eastAsia="Arial" w:hAnsi="Arial"/>
          <w:sz w:val="22"/>
          <w:szCs w:val="22"/>
        </w:rPr>
        <w:t>udostępnion</w:t>
      </w:r>
      <w:r w:rsidR="006D4821" w:rsidRPr="00D761D3">
        <w:rPr>
          <w:rFonts w:ascii="Arial" w:eastAsia="Arial" w:hAnsi="Arial"/>
          <w:sz w:val="22"/>
          <w:szCs w:val="22"/>
        </w:rPr>
        <w:t>ej</w:t>
      </w:r>
      <w:r w:rsidR="003706E9" w:rsidRPr="00D761D3">
        <w:rPr>
          <w:rFonts w:ascii="Arial" w:eastAsia="Arial" w:hAnsi="Arial"/>
          <w:sz w:val="22"/>
          <w:szCs w:val="22"/>
        </w:rPr>
        <w:t xml:space="preserve"> na żądanie osób zainteresowanych </w:t>
      </w:r>
      <w:r w:rsidRPr="00D761D3">
        <w:rPr>
          <w:rFonts w:ascii="Arial" w:eastAsia="Arial" w:hAnsi="Arial"/>
          <w:sz w:val="22"/>
          <w:szCs w:val="22"/>
        </w:rPr>
        <w:t xml:space="preserve">w </w:t>
      </w:r>
      <w:r w:rsidR="00D761D3" w:rsidRPr="00D761D3">
        <w:rPr>
          <w:rFonts w:ascii="Arial" w:eastAsia="Arial" w:hAnsi="Arial"/>
          <w:sz w:val="22"/>
          <w:szCs w:val="22"/>
        </w:rPr>
        <w:t>Urzędzie Miasta i Gminy Pilawa, Aleja Wyzwolenia 158, 08-440 Pilawa do Biura Obsługi Mieszkańca.</w:t>
      </w:r>
    </w:p>
    <w:p w14:paraId="635D7AE2" w14:textId="77777777" w:rsidR="00FC61BE" w:rsidRDefault="00FC61BE" w:rsidP="00FC61BE">
      <w:pPr>
        <w:pStyle w:val="Akapitzlist"/>
        <w:ind w:left="426"/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4CC597F" w14:textId="416CE066" w:rsidR="002C1D22" w:rsidRDefault="000D2C0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Podczas </w:t>
      </w:r>
      <w:r w:rsidR="00BC51DA">
        <w:rPr>
          <w:rFonts w:ascii="Arial" w:eastAsia="Arial" w:hAnsi="Arial"/>
          <w:sz w:val="22"/>
          <w:szCs w:val="22"/>
        </w:rPr>
        <w:t xml:space="preserve">trwania </w:t>
      </w:r>
      <w:r>
        <w:rPr>
          <w:rFonts w:ascii="Arial" w:eastAsia="Arial" w:hAnsi="Arial"/>
          <w:sz w:val="22"/>
          <w:szCs w:val="22"/>
        </w:rPr>
        <w:t xml:space="preserve">konsultacji społecznych </w:t>
      </w:r>
      <w:r w:rsidRPr="006C2239">
        <w:rPr>
          <w:rFonts w:ascii="Arial" w:eastAsia="Arial" w:hAnsi="Arial"/>
          <w:sz w:val="22"/>
          <w:szCs w:val="22"/>
        </w:rPr>
        <w:t>interesariusze rewitalizacji mieli możliwość</w:t>
      </w:r>
      <w:r w:rsidR="00BC51DA" w:rsidRPr="006C2239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 w:rsidRPr="006C2239">
        <w:rPr>
          <w:rFonts w:ascii="Arial" w:eastAsia="Arial" w:hAnsi="Arial"/>
          <w:sz w:val="22"/>
          <w:szCs w:val="22"/>
        </w:rPr>
        <w:t xml:space="preserve"> dotyczącej </w:t>
      </w:r>
      <w:r w:rsidR="009105E4" w:rsidRPr="006C2239">
        <w:rPr>
          <w:rFonts w:ascii="Arial" w:eastAsia="Arial" w:hAnsi="Arial"/>
          <w:sz w:val="22"/>
          <w:szCs w:val="22"/>
        </w:rPr>
        <w:t xml:space="preserve">projektu Gminnego Programu Rewitalizacji </w:t>
      </w:r>
      <w:r w:rsidR="006C2239" w:rsidRPr="006C2239">
        <w:rPr>
          <w:rFonts w:ascii="Arial" w:eastAsia="Arial" w:hAnsi="Arial"/>
          <w:sz w:val="22"/>
          <w:szCs w:val="22"/>
        </w:rPr>
        <w:t>Miasta i Gminy Pilawa do 2033 roku</w:t>
      </w:r>
      <w:r w:rsidR="009105E4" w:rsidRPr="006C2239">
        <w:rPr>
          <w:rFonts w:ascii="Arial" w:eastAsia="Arial" w:hAnsi="Arial"/>
          <w:sz w:val="22"/>
          <w:szCs w:val="22"/>
        </w:rPr>
        <w:t>.</w:t>
      </w:r>
      <w:r w:rsidR="009105E4">
        <w:rPr>
          <w:rFonts w:ascii="Arial" w:eastAsia="Arial" w:hAnsi="Arial"/>
          <w:sz w:val="22"/>
          <w:szCs w:val="22"/>
        </w:rPr>
        <w:t xml:space="preserve"> </w:t>
      </w:r>
      <w:r w:rsidR="00BC51DA">
        <w:rPr>
          <w:rFonts w:ascii="Arial" w:eastAsia="Arial" w:hAnsi="Arial"/>
          <w:sz w:val="22"/>
          <w:szCs w:val="22"/>
        </w:rPr>
        <w:t>L</w:t>
      </w:r>
      <w:r w:rsidR="002C1D22">
        <w:rPr>
          <w:rFonts w:ascii="Arial" w:eastAsia="Arial" w:hAnsi="Arial"/>
          <w:sz w:val="22"/>
          <w:szCs w:val="22"/>
        </w:rPr>
        <w:t xml:space="preserve">iczba wypełnionych ankiet wyniosła </w:t>
      </w:r>
      <w:r w:rsidR="006C2239">
        <w:rPr>
          <w:rFonts w:ascii="Arial" w:eastAsia="Arial" w:hAnsi="Arial"/>
          <w:sz w:val="22"/>
          <w:szCs w:val="22"/>
        </w:rPr>
        <w:t>0.</w:t>
      </w:r>
      <w:r w:rsidR="009105E4">
        <w:rPr>
          <w:rFonts w:ascii="Arial" w:eastAsia="Arial" w:hAnsi="Arial"/>
          <w:sz w:val="22"/>
          <w:szCs w:val="22"/>
        </w:rPr>
        <w:t xml:space="preserve"> </w:t>
      </w:r>
    </w:p>
    <w:p w14:paraId="7EC899F5" w14:textId="77777777" w:rsidR="006C2239" w:rsidRDefault="006C223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29AC3474" w14:textId="77777777" w:rsidR="006C2239" w:rsidRDefault="006C223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147260EF" w14:textId="77777777" w:rsidR="006C2239" w:rsidRDefault="006C223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4E81E9B2" w14:textId="77777777" w:rsidR="006C2239" w:rsidRDefault="006C223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B2E67EE" w14:textId="49BC60EC" w:rsidR="003706E9" w:rsidRPr="003706E9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  <w:highlight w:val="yellow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lastRenderedPageBreak/>
        <w:t>Protokół z otrzymanych formularzy do zgłaszania uwag</w:t>
      </w:r>
    </w:p>
    <w:p w14:paraId="4F96E5D4" w14:textId="77777777" w:rsidR="002C1D22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304BEF8" w14:textId="260AEC13" w:rsidR="00AF25BB" w:rsidRDefault="002C1D22" w:rsidP="006C2239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6C2239">
        <w:rPr>
          <w:rFonts w:ascii="Arial" w:eastAsia="Arial" w:hAnsi="Arial"/>
          <w:sz w:val="22"/>
          <w:szCs w:val="22"/>
        </w:rPr>
        <w:t>W trakcie konsultacji społecznych w wyznaczonym terminie wpłyn</w:t>
      </w:r>
      <w:r w:rsidR="001B16C0">
        <w:rPr>
          <w:rFonts w:ascii="Arial" w:eastAsia="Arial" w:hAnsi="Arial"/>
          <w:sz w:val="22"/>
          <w:szCs w:val="22"/>
        </w:rPr>
        <w:t>ęły</w:t>
      </w:r>
      <w:r w:rsidRPr="006C2239">
        <w:rPr>
          <w:rFonts w:ascii="Arial" w:eastAsia="Arial" w:hAnsi="Arial"/>
          <w:sz w:val="22"/>
          <w:szCs w:val="22"/>
        </w:rPr>
        <w:t xml:space="preserve"> </w:t>
      </w:r>
      <w:r w:rsidR="001B16C0">
        <w:rPr>
          <w:rFonts w:ascii="Arial" w:eastAsia="Arial" w:hAnsi="Arial"/>
          <w:sz w:val="22"/>
          <w:szCs w:val="22"/>
        </w:rPr>
        <w:t xml:space="preserve">3 </w:t>
      </w:r>
      <w:r w:rsidRPr="006C2239">
        <w:rPr>
          <w:rFonts w:ascii="Arial" w:eastAsia="Arial" w:hAnsi="Arial"/>
          <w:sz w:val="22"/>
          <w:szCs w:val="22"/>
        </w:rPr>
        <w:t>wypełnion</w:t>
      </w:r>
      <w:r w:rsidR="001B16C0">
        <w:rPr>
          <w:rFonts w:ascii="Arial" w:eastAsia="Arial" w:hAnsi="Arial"/>
          <w:sz w:val="22"/>
          <w:szCs w:val="22"/>
        </w:rPr>
        <w:t>e</w:t>
      </w:r>
      <w:r w:rsidRPr="006C2239">
        <w:rPr>
          <w:rFonts w:ascii="Arial" w:eastAsia="Arial" w:hAnsi="Arial"/>
          <w:sz w:val="22"/>
          <w:szCs w:val="22"/>
        </w:rPr>
        <w:t xml:space="preserve"> formularz</w:t>
      </w:r>
      <w:r w:rsidR="001B16C0">
        <w:rPr>
          <w:rFonts w:ascii="Arial" w:eastAsia="Arial" w:hAnsi="Arial"/>
          <w:sz w:val="22"/>
          <w:szCs w:val="22"/>
        </w:rPr>
        <w:t>e</w:t>
      </w:r>
      <w:r w:rsidRPr="006C2239">
        <w:rPr>
          <w:rFonts w:ascii="Arial" w:eastAsia="Arial" w:hAnsi="Arial"/>
          <w:sz w:val="22"/>
          <w:szCs w:val="22"/>
        </w:rPr>
        <w:t xml:space="preserve"> składania uwag do projektu </w:t>
      </w:r>
      <w:r w:rsidR="009105E4" w:rsidRPr="006C2239">
        <w:rPr>
          <w:rFonts w:ascii="Arial" w:eastAsia="Arial" w:hAnsi="Arial"/>
          <w:sz w:val="22"/>
          <w:szCs w:val="22"/>
        </w:rPr>
        <w:t xml:space="preserve">Gminnego Programu Rewitalizacji </w:t>
      </w:r>
      <w:r w:rsidR="006C2239" w:rsidRPr="006C2239">
        <w:rPr>
          <w:rFonts w:ascii="Arial" w:eastAsia="Arial" w:hAnsi="Arial"/>
          <w:sz w:val="22"/>
          <w:szCs w:val="22"/>
        </w:rPr>
        <w:t>Miasta i Gminy Pilawa do 2033 rok</w:t>
      </w:r>
      <w:r w:rsidR="001B16C0">
        <w:rPr>
          <w:rFonts w:ascii="Arial" w:eastAsia="Arial" w:hAnsi="Arial"/>
          <w:sz w:val="22"/>
          <w:szCs w:val="22"/>
        </w:rPr>
        <w:t xml:space="preserve">u. </w:t>
      </w:r>
    </w:p>
    <w:p w14:paraId="6FBAD248" w14:textId="77777777" w:rsidR="001B16C0" w:rsidRDefault="001B16C0" w:rsidP="006C2239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tbl>
      <w:tblPr>
        <w:tblStyle w:val="Tabela-Siatka"/>
        <w:tblW w:w="9050" w:type="dxa"/>
        <w:tblLook w:val="04A0" w:firstRow="1" w:lastRow="0" w:firstColumn="1" w:lastColumn="0" w:noHBand="0" w:noVBand="1"/>
      </w:tblPr>
      <w:tblGrid>
        <w:gridCol w:w="467"/>
        <w:gridCol w:w="1277"/>
        <w:gridCol w:w="1317"/>
        <w:gridCol w:w="1117"/>
        <w:gridCol w:w="1848"/>
        <w:gridCol w:w="1487"/>
        <w:gridCol w:w="1537"/>
      </w:tblGrid>
      <w:tr w:rsidR="005A08F0" w:rsidRPr="005A08F0" w14:paraId="312E6CE2" w14:textId="77777777" w:rsidTr="005A08F0">
        <w:tc>
          <w:tcPr>
            <w:tcW w:w="467" w:type="dxa"/>
            <w:vAlign w:val="center"/>
          </w:tcPr>
          <w:p w14:paraId="7434DFED" w14:textId="30C0DA1A" w:rsidR="001B16C0" w:rsidRPr="005A08F0" w:rsidRDefault="001B16C0" w:rsidP="001B16C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Lp.</w:t>
            </w:r>
          </w:p>
        </w:tc>
        <w:tc>
          <w:tcPr>
            <w:tcW w:w="1279" w:type="dxa"/>
            <w:vAlign w:val="center"/>
          </w:tcPr>
          <w:p w14:paraId="2B7F740C" w14:textId="12C35188" w:rsidR="001B16C0" w:rsidRPr="005A08F0" w:rsidRDefault="001B16C0" w:rsidP="001B16C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Część dokumentu, do którego odnosi się uwaga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br/>
              <w:t>(rozdział/ strona/punkt)</w:t>
            </w:r>
          </w:p>
        </w:tc>
        <w:tc>
          <w:tcPr>
            <w:tcW w:w="1318" w:type="dxa"/>
            <w:vAlign w:val="center"/>
          </w:tcPr>
          <w:p w14:paraId="5393A808" w14:textId="6733378A" w:rsidR="001B16C0" w:rsidRPr="005A08F0" w:rsidRDefault="001B16C0" w:rsidP="001B16C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hAnsi="Arial"/>
                <w:sz w:val="18"/>
                <w:szCs w:val="18"/>
              </w:rPr>
              <w:t>Obecny zapis</w:t>
            </w:r>
          </w:p>
        </w:tc>
        <w:tc>
          <w:tcPr>
            <w:tcW w:w="1893" w:type="dxa"/>
            <w:vAlign w:val="center"/>
          </w:tcPr>
          <w:p w14:paraId="62A2132C" w14:textId="59F6D423" w:rsidR="001B16C0" w:rsidRPr="005A08F0" w:rsidRDefault="001B16C0" w:rsidP="001B16C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hAnsi="Arial"/>
                <w:sz w:val="18"/>
                <w:szCs w:val="18"/>
              </w:rPr>
              <w:t>Propozycja zmiany</w:t>
            </w:r>
          </w:p>
        </w:tc>
        <w:tc>
          <w:tcPr>
            <w:tcW w:w="1065" w:type="dxa"/>
            <w:vAlign w:val="center"/>
          </w:tcPr>
          <w:p w14:paraId="7EC657C5" w14:textId="339FC0DC" w:rsidR="001B16C0" w:rsidRPr="005A08F0" w:rsidRDefault="001B16C0" w:rsidP="001B16C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hAnsi="Arial"/>
                <w:sz w:val="18"/>
                <w:szCs w:val="18"/>
              </w:rPr>
              <w:t>Treść uwagi</w:t>
            </w:r>
          </w:p>
        </w:tc>
        <w:tc>
          <w:tcPr>
            <w:tcW w:w="1489" w:type="dxa"/>
            <w:vAlign w:val="center"/>
          </w:tcPr>
          <w:p w14:paraId="1A222A23" w14:textId="054FFD0C" w:rsidR="001B16C0" w:rsidRPr="005A08F0" w:rsidRDefault="001B16C0" w:rsidP="001B16C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hAnsi="Arial"/>
                <w:sz w:val="18"/>
                <w:szCs w:val="18"/>
              </w:rPr>
              <w:t>Rozstrzygnięcie</w:t>
            </w:r>
          </w:p>
        </w:tc>
        <w:tc>
          <w:tcPr>
            <w:tcW w:w="1539" w:type="dxa"/>
            <w:vAlign w:val="center"/>
          </w:tcPr>
          <w:p w14:paraId="2BB74713" w14:textId="10860693" w:rsidR="001B16C0" w:rsidRPr="005A08F0" w:rsidRDefault="001B16C0" w:rsidP="001B16C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hAnsi="Arial"/>
                <w:sz w:val="18"/>
                <w:szCs w:val="18"/>
              </w:rPr>
              <w:t>Uzasadnienie</w:t>
            </w:r>
          </w:p>
        </w:tc>
      </w:tr>
      <w:tr w:rsidR="005A08F0" w:rsidRPr="005A08F0" w14:paraId="65C83067" w14:textId="77777777" w:rsidTr="005A08F0">
        <w:tc>
          <w:tcPr>
            <w:tcW w:w="467" w:type="dxa"/>
            <w:vAlign w:val="center"/>
          </w:tcPr>
          <w:p w14:paraId="5D13F0CB" w14:textId="00D86B67" w:rsidR="001B16C0" w:rsidRPr="005A08F0" w:rsidRDefault="001B16C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1.</w:t>
            </w:r>
          </w:p>
        </w:tc>
        <w:tc>
          <w:tcPr>
            <w:tcW w:w="1279" w:type="dxa"/>
            <w:vAlign w:val="center"/>
          </w:tcPr>
          <w:p w14:paraId="294A20C0" w14:textId="77777777" w:rsidR="001B16C0" w:rsidRPr="005A08F0" w:rsidRDefault="001B16C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Str. 22/Rozdział 3.</w:t>
            </w:r>
          </w:p>
          <w:p w14:paraId="61097BA7" w14:textId="1BD738C6" w:rsidR="001B16C0" w:rsidRPr="005A08F0" w:rsidRDefault="001B16C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Szczegółowa diagnoza obszaru rewitalizacji</w:t>
            </w:r>
          </w:p>
        </w:tc>
        <w:tc>
          <w:tcPr>
            <w:tcW w:w="1318" w:type="dxa"/>
            <w:vAlign w:val="center"/>
          </w:tcPr>
          <w:p w14:paraId="43D9A2B0" w14:textId="2AA9C14C" w:rsidR="001B16C0" w:rsidRPr="005A08F0" w:rsidRDefault="001B16C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Na Rycinie 9. Struktura przestrzenno-funkcjonalna podobszaru rewitalizacji Trąbki zielonym kolorem – tereny leśne- oznaczono działkę Nr 25/17</w:t>
            </w:r>
          </w:p>
        </w:tc>
        <w:tc>
          <w:tcPr>
            <w:tcW w:w="1893" w:type="dxa"/>
            <w:vAlign w:val="center"/>
          </w:tcPr>
          <w:p w14:paraId="0F431ECB" w14:textId="1EEC7C9F" w:rsidR="001B16C0" w:rsidRPr="005A08F0" w:rsidRDefault="001B16C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Żółtym kolorem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>–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 uprawy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 trwałe na gruntach ornych</w:t>
            </w:r>
          </w:p>
        </w:tc>
        <w:tc>
          <w:tcPr>
            <w:tcW w:w="1065" w:type="dxa"/>
            <w:vAlign w:val="center"/>
          </w:tcPr>
          <w:p w14:paraId="1D0117F5" w14:textId="65E81AE0" w:rsidR="001B16C0" w:rsidRPr="005A08F0" w:rsidRDefault="001B16C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Nie jest to las. Zgodnie z wypisem z rejestru gruntów jest to łąka klasy V.</w:t>
            </w:r>
          </w:p>
        </w:tc>
        <w:tc>
          <w:tcPr>
            <w:tcW w:w="1489" w:type="dxa"/>
            <w:vAlign w:val="center"/>
          </w:tcPr>
          <w:p w14:paraId="4E00CD0C" w14:textId="75EE5B69" w:rsidR="001B16C0" w:rsidRPr="005A08F0" w:rsidRDefault="001B16C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nie uwzględniono</w:t>
            </w:r>
          </w:p>
        </w:tc>
        <w:tc>
          <w:tcPr>
            <w:tcW w:w="1539" w:type="dxa"/>
            <w:vAlign w:val="center"/>
          </w:tcPr>
          <w:p w14:paraId="0FC7244C" w14:textId="52FF61B1" w:rsidR="001B16C0" w:rsidRPr="005A08F0" w:rsidRDefault="001B16C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Rycina prezentująca strukturę przestrzenno-funkcjonalną stanowi jedynie mapę poglądową, opracowaną w oparciu o dane Bazę Danych Obiektów Topograficznych (BDOT10k), czyli wektorową bazę danych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>zawierając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>ą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 lokalizację przestrzenną obiektów topograficznych wraz z ich charakterystyką.</w:t>
            </w:r>
          </w:p>
        </w:tc>
      </w:tr>
      <w:tr w:rsidR="005A08F0" w:rsidRPr="005A08F0" w14:paraId="3BB228E8" w14:textId="77777777" w:rsidTr="005A08F0">
        <w:tc>
          <w:tcPr>
            <w:tcW w:w="467" w:type="dxa"/>
            <w:vAlign w:val="center"/>
          </w:tcPr>
          <w:p w14:paraId="4BF5D37B" w14:textId="445C63CB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2.</w:t>
            </w:r>
          </w:p>
        </w:tc>
        <w:tc>
          <w:tcPr>
            <w:tcW w:w="1279" w:type="dxa"/>
            <w:vAlign w:val="center"/>
          </w:tcPr>
          <w:p w14:paraId="3AE93EB9" w14:textId="77777777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Str. 22/Rozdział 3.</w:t>
            </w:r>
          </w:p>
          <w:p w14:paraId="30BEFD63" w14:textId="21180471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Szczegółowa diagnoza obszaru rewitalizacji</w:t>
            </w:r>
          </w:p>
        </w:tc>
        <w:tc>
          <w:tcPr>
            <w:tcW w:w="1318" w:type="dxa"/>
            <w:vAlign w:val="center"/>
          </w:tcPr>
          <w:p w14:paraId="2A0B816E" w14:textId="7F5E15D7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Na Rycinie 9. Struktura przestrzenno-funkcjonalna podobszaru rewitalizacji Trąbki zielonym kolorem – tereny leśne- oznaczono działkę Nr 25/1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>6</w:t>
            </w:r>
          </w:p>
        </w:tc>
        <w:tc>
          <w:tcPr>
            <w:tcW w:w="1893" w:type="dxa"/>
            <w:vAlign w:val="center"/>
          </w:tcPr>
          <w:p w14:paraId="167110DC" w14:textId="7EFF1453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Żółtym kolorem – uprawy trwałe na gruntach ornych</w:t>
            </w:r>
          </w:p>
        </w:tc>
        <w:tc>
          <w:tcPr>
            <w:tcW w:w="1065" w:type="dxa"/>
            <w:vAlign w:val="center"/>
          </w:tcPr>
          <w:p w14:paraId="0AA08EBC" w14:textId="6AF58CE4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Teren objęty ważną decyzją o warunkach zabudowy Nr 14/2012 znak: IBiGN.6730.81.2011 z dnia 02.02.2012r. na budowę budynku mieszkalnego jednorodzinnego. Nie jest to las.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>Zgodnie z wypisem z rejestru gruntów jest to łąka klasy V.</w:t>
            </w:r>
          </w:p>
        </w:tc>
        <w:tc>
          <w:tcPr>
            <w:tcW w:w="1489" w:type="dxa"/>
            <w:vAlign w:val="center"/>
          </w:tcPr>
          <w:p w14:paraId="4C90685C" w14:textId="5594BB1D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nie uwzględniono</w:t>
            </w:r>
          </w:p>
        </w:tc>
        <w:tc>
          <w:tcPr>
            <w:tcW w:w="1539" w:type="dxa"/>
            <w:vAlign w:val="center"/>
          </w:tcPr>
          <w:p w14:paraId="5B0075C0" w14:textId="45DB2173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Rycina prezentująca strukturę przestrzenno-funkcjonalną stanowi jedynie mapę poglądową, opracowaną w oparciu o dane Bazę Danych Obiektów Topograficznych (BDOT10k), czyli wektorową bazę danych zawierającą lokalizację przestrzenną obiektów topograficznych wraz z ich charakterystyką.</w:t>
            </w:r>
          </w:p>
        </w:tc>
      </w:tr>
      <w:tr w:rsidR="005A08F0" w:rsidRPr="005A08F0" w14:paraId="609DB8D6" w14:textId="77777777" w:rsidTr="005A08F0">
        <w:tc>
          <w:tcPr>
            <w:tcW w:w="467" w:type="dxa"/>
            <w:vAlign w:val="center"/>
          </w:tcPr>
          <w:p w14:paraId="3CD8242C" w14:textId="276D414F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3.</w:t>
            </w:r>
          </w:p>
        </w:tc>
        <w:tc>
          <w:tcPr>
            <w:tcW w:w="1279" w:type="dxa"/>
            <w:vAlign w:val="center"/>
          </w:tcPr>
          <w:p w14:paraId="5CA726C1" w14:textId="77777777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>Str. 22/Rozdział 3.</w:t>
            </w:r>
          </w:p>
          <w:p w14:paraId="4AF0884C" w14:textId="1386AF28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Szczegółowa diagnoza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lastRenderedPageBreak/>
              <w:t>obszaru rewitalizacji</w:t>
            </w:r>
          </w:p>
        </w:tc>
        <w:tc>
          <w:tcPr>
            <w:tcW w:w="1318" w:type="dxa"/>
            <w:vAlign w:val="center"/>
          </w:tcPr>
          <w:p w14:paraId="08A99D0F" w14:textId="6AB678F8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lastRenderedPageBreak/>
              <w:t xml:space="preserve">Na Rycinie 9. Struktura przestrzenno-funkcjonalna podobszaru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lastRenderedPageBreak/>
              <w:t>rewitalizacji Trąbki zielonym kolorem – tereny leśne- oznaczono działkę Nr 25/1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>8</w:t>
            </w:r>
          </w:p>
        </w:tc>
        <w:tc>
          <w:tcPr>
            <w:tcW w:w="1893" w:type="dxa"/>
            <w:vAlign w:val="center"/>
          </w:tcPr>
          <w:p w14:paraId="6DFB0CEE" w14:textId="7272FCEE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lastRenderedPageBreak/>
              <w:t xml:space="preserve">Żółtym kolorem – uprawy trwałe na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lastRenderedPageBreak/>
              <w:t>gruntach ornych</w:t>
            </w:r>
          </w:p>
        </w:tc>
        <w:tc>
          <w:tcPr>
            <w:tcW w:w="1065" w:type="dxa"/>
            <w:vAlign w:val="center"/>
          </w:tcPr>
          <w:p w14:paraId="532C0769" w14:textId="26C0C7B9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lastRenderedPageBreak/>
              <w:t>Teren objęty ważną decyzją o warunkach zabudowy Nr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 56/2012 znak: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lastRenderedPageBreak/>
              <w:t xml:space="preserve">IBiGN.6730.25.2012 z dnia 20.06.2012r. na budowę budynku gospodarczo-garażowego.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t>Nie jest to las. Zgodnie z wypisem z rejestru gruntów jest to łąka klasy V.</w:t>
            </w:r>
          </w:p>
        </w:tc>
        <w:tc>
          <w:tcPr>
            <w:tcW w:w="1489" w:type="dxa"/>
            <w:vAlign w:val="center"/>
          </w:tcPr>
          <w:p w14:paraId="5B253836" w14:textId="022115C8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lastRenderedPageBreak/>
              <w:t>nie uwzględniono</w:t>
            </w:r>
          </w:p>
        </w:tc>
        <w:tc>
          <w:tcPr>
            <w:tcW w:w="1539" w:type="dxa"/>
            <w:vAlign w:val="center"/>
          </w:tcPr>
          <w:p w14:paraId="3DEA4D21" w14:textId="4A4D4F14" w:rsidR="005A08F0" w:rsidRPr="005A08F0" w:rsidRDefault="005A08F0" w:rsidP="005A08F0">
            <w:pPr>
              <w:spacing w:line="244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5A08F0">
              <w:rPr>
                <w:rFonts w:ascii="Arial" w:eastAsia="Times New Roman" w:hAnsi="Arial"/>
                <w:sz w:val="18"/>
                <w:szCs w:val="18"/>
              </w:rPr>
              <w:t xml:space="preserve">Rycina prezentująca strukturę przestrzenno-funkcjonalną </w:t>
            </w:r>
            <w:r w:rsidRPr="005A08F0">
              <w:rPr>
                <w:rFonts w:ascii="Arial" w:eastAsia="Times New Roman" w:hAnsi="Arial"/>
                <w:sz w:val="18"/>
                <w:szCs w:val="18"/>
              </w:rPr>
              <w:lastRenderedPageBreak/>
              <w:t>stanowi jedynie mapę poglądową, opracowaną w oparciu o dane Bazę Danych Obiektów Topograficznych (BDOT10k), czyli wektorową bazę danych zawierającą lokalizację przestrzenną obiektów topograficznych wraz z ich charakterystyką.</w:t>
            </w:r>
          </w:p>
        </w:tc>
      </w:tr>
    </w:tbl>
    <w:p w14:paraId="4DD8D196" w14:textId="77777777" w:rsidR="001B16C0" w:rsidRDefault="001B16C0" w:rsidP="006C2239">
      <w:pPr>
        <w:spacing w:line="24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181F2EF3" w14:textId="77777777" w:rsidR="00AF25BB" w:rsidRPr="00E07E0E" w:rsidRDefault="00AF25BB" w:rsidP="00AF25BB"/>
    <w:p w14:paraId="14392979" w14:textId="2D0AABB5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Default="003706E9" w:rsidP="00AF25BB">
      <w:pPr>
        <w:rPr>
          <w:rFonts w:ascii="Arial" w:eastAsia="Arial" w:hAnsi="Arial"/>
          <w:sz w:val="22"/>
          <w:szCs w:val="22"/>
        </w:rPr>
      </w:pPr>
    </w:p>
    <w:p w14:paraId="01564E53" w14:textId="43C4FD26" w:rsidR="003706E9" w:rsidRDefault="003706E9" w:rsidP="009105E4">
      <w:pPr>
        <w:spacing w:line="244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Jedną z form konsultacji społecznych ww. projektu </w:t>
      </w:r>
      <w:r w:rsidR="009105E4">
        <w:rPr>
          <w:rFonts w:ascii="Arial" w:eastAsia="Arial" w:hAnsi="Arial"/>
          <w:sz w:val="22"/>
          <w:szCs w:val="22"/>
        </w:rPr>
        <w:t>Gminnego Programu Rewitalizacji</w:t>
      </w:r>
      <w:r>
        <w:rPr>
          <w:rFonts w:ascii="Arial" w:eastAsia="Arial" w:hAnsi="Arial"/>
          <w:sz w:val="22"/>
          <w:szCs w:val="22"/>
        </w:rPr>
        <w:t xml:space="preserve"> było </w:t>
      </w:r>
      <w:r w:rsidRPr="006C2239">
        <w:rPr>
          <w:rFonts w:ascii="Arial" w:eastAsia="Arial" w:hAnsi="Arial"/>
          <w:sz w:val="22"/>
          <w:szCs w:val="22"/>
        </w:rPr>
        <w:t xml:space="preserve">spotkanie konsultacyjne on-line z interesariuszami procesu rewitalizacji, które odbyło się w dniu </w:t>
      </w:r>
      <w:r w:rsidR="006C2239" w:rsidRPr="006C2239">
        <w:rPr>
          <w:rFonts w:ascii="Arial" w:eastAsia="Arial" w:hAnsi="Arial"/>
          <w:sz w:val="22"/>
          <w:szCs w:val="22"/>
        </w:rPr>
        <w:t>19 lipca</w:t>
      </w:r>
      <w:r w:rsidRPr="006C2239">
        <w:rPr>
          <w:rFonts w:ascii="Arial" w:eastAsia="Arial" w:hAnsi="Arial"/>
          <w:sz w:val="22"/>
          <w:szCs w:val="22"/>
        </w:rPr>
        <w:t xml:space="preserve"> 202</w:t>
      </w:r>
      <w:r w:rsidR="006C2239" w:rsidRPr="006C2239">
        <w:rPr>
          <w:rFonts w:ascii="Arial" w:eastAsia="Arial" w:hAnsi="Arial"/>
          <w:sz w:val="22"/>
          <w:szCs w:val="22"/>
        </w:rPr>
        <w:t>4</w:t>
      </w:r>
      <w:r w:rsidRPr="006C2239">
        <w:rPr>
          <w:rFonts w:ascii="Arial" w:eastAsia="Arial" w:hAnsi="Arial"/>
          <w:sz w:val="22"/>
          <w:szCs w:val="22"/>
        </w:rPr>
        <w:t xml:space="preserve"> r. </w:t>
      </w:r>
      <w:r w:rsidR="006C2239" w:rsidRPr="006C2239">
        <w:rPr>
          <w:rFonts w:ascii="Arial" w:eastAsia="Arial" w:hAnsi="Arial"/>
          <w:sz w:val="22"/>
          <w:szCs w:val="22"/>
        </w:rPr>
        <w:t xml:space="preserve">o godz. 10:00 </w:t>
      </w:r>
      <w:r w:rsidRPr="006C2239">
        <w:rPr>
          <w:rFonts w:ascii="Arial" w:eastAsia="Arial" w:hAnsi="Arial"/>
          <w:sz w:val="22"/>
          <w:szCs w:val="22"/>
        </w:rPr>
        <w:t xml:space="preserve">za pośrednictwem platformy Microsoft Teams. </w:t>
      </w:r>
      <w:r w:rsidR="009105E4" w:rsidRPr="006C2239">
        <w:rPr>
          <w:rFonts w:ascii="Arial" w:eastAsia="Arial" w:hAnsi="Arial"/>
          <w:sz w:val="22"/>
          <w:szCs w:val="22"/>
        </w:rPr>
        <w:t xml:space="preserve">Podczas spotkania przedstawione zostały główne założenia Gminnego Programu Rewitalizacji dla </w:t>
      </w:r>
      <w:r w:rsidR="006C2239" w:rsidRPr="006C2239">
        <w:rPr>
          <w:rFonts w:ascii="Arial" w:eastAsia="Arial" w:hAnsi="Arial"/>
          <w:sz w:val="22"/>
          <w:szCs w:val="22"/>
        </w:rPr>
        <w:t>Miasta i Gminy Pilawa do 2033 roku</w:t>
      </w:r>
      <w:r w:rsidR="009105E4" w:rsidRPr="006C2239">
        <w:rPr>
          <w:rFonts w:ascii="Arial" w:eastAsia="Arial" w:hAnsi="Arial"/>
          <w:sz w:val="22"/>
          <w:szCs w:val="22"/>
        </w:rPr>
        <w:t>. Zapewniona została możliwość</w:t>
      </w:r>
      <w:bookmarkStart w:id="1" w:name="page2"/>
      <w:bookmarkEnd w:id="1"/>
      <w:r w:rsidR="009105E4" w:rsidRPr="006C2239">
        <w:rPr>
          <w:rFonts w:ascii="Arial" w:eastAsia="Arial" w:hAnsi="Arial"/>
          <w:sz w:val="22"/>
          <w:szCs w:val="22"/>
        </w:rPr>
        <w:t xml:space="preserve"> przedstawienia swoich wniosków, a także swobodnego udziału w dyskusji nad przedstawionymi propozycjami dotyczącymi założeń programu. </w:t>
      </w:r>
      <w:r w:rsidR="00FC61BE" w:rsidRPr="006C2239">
        <w:rPr>
          <w:rFonts w:ascii="Arial" w:eastAsia="Arial" w:hAnsi="Arial"/>
          <w:sz w:val="22"/>
          <w:szCs w:val="22"/>
        </w:rPr>
        <w:t>Podczas spotkania nie zgłoszono żadnych uwag ani propozycji zmian projektu. W</w:t>
      </w:r>
      <w:r w:rsidRPr="006C2239">
        <w:rPr>
          <w:rFonts w:ascii="Arial" w:eastAsia="Arial" w:hAnsi="Arial"/>
          <w:sz w:val="22"/>
          <w:szCs w:val="22"/>
        </w:rPr>
        <w:t xml:space="preserve"> </w:t>
      </w:r>
      <w:r w:rsidR="00FC61BE" w:rsidRPr="006C2239">
        <w:rPr>
          <w:rFonts w:ascii="Arial" w:eastAsia="Arial" w:hAnsi="Arial"/>
          <w:sz w:val="22"/>
          <w:szCs w:val="22"/>
        </w:rPr>
        <w:t>spotkaniu</w:t>
      </w:r>
      <w:r w:rsidRPr="006C2239">
        <w:rPr>
          <w:rFonts w:ascii="Arial" w:eastAsia="Arial" w:hAnsi="Arial"/>
          <w:sz w:val="22"/>
          <w:szCs w:val="22"/>
        </w:rPr>
        <w:t xml:space="preserve"> wzięło udział</w:t>
      </w:r>
      <w:r w:rsidR="006C2239" w:rsidRPr="006C2239">
        <w:rPr>
          <w:rFonts w:ascii="Arial" w:eastAsia="Arial" w:hAnsi="Arial"/>
          <w:sz w:val="22"/>
          <w:szCs w:val="22"/>
        </w:rPr>
        <w:t xml:space="preserve"> 7</w:t>
      </w:r>
      <w:r w:rsidRPr="006C2239">
        <w:rPr>
          <w:rFonts w:ascii="Arial" w:eastAsia="Arial" w:hAnsi="Arial"/>
          <w:sz w:val="22"/>
          <w:szCs w:val="22"/>
        </w:rPr>
        <w:t xml:space="preserve"> osób.</w:t>
      </w:r>
      <w:r>
        <w:rPr>
          <w:rFonts w:ascii="Arial" w:eastAsia="Arial" w:hAnsi="Arial"/>
          <w:sz w:val="22"/>
          <w:szCs w:val="22"/>
        </w:rPr>
        <w:t xml:space="preserve"> </w:t>
      </w:r>
    </w:p>
    <w:p w14:paraId="197629ED" w14:textId="77777777" w:rsidR="006C2239" w:rsidRDefault="006C2239" w:rsidP="006C2239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662F37C" w14:textId="0B77CB8D" w:rsidR="006C2239" w:rsidRPr="006C2239" w:rsidRDefault="006C2239" w:rsidP="006C2239">
      <w:pPr>
        <w:spacing w:after="240" w:line="244" w:lineRule="auto"/>
        <w:ind w:left="4"/>
        <w:jc w:val="center"/>
        <w:rPr>
          <w:rFonts w:ascii="Arial" w:eastAsia="Arial" w:hAnsi="Arial"/>
          <w:b/>
          <w:bCs/>
          <w:sz w:val="22"/>
          <w:szCs w:val="22"/>
        </w:rPr>
      </w:pPr>
      <w:r w:rsidRPr="006C2239">
        <w:rPr>
          <w:rFonts w:ascii="Arial" w:eastAsia="Arial" w:hAnsi="Arial"/>
          <w:b/>
          <w:bCs/>
          <w:sz w:val="22"/>
          <w:szCs w:val="22"/>
        </w:rPr>
        <w:t>Inne</w:t>
      </w:r>
    </w:p>
    <w:p w14:paraId="70333E1F" w14:textId="12C11CA1" w:rsidR="006C2239" w:rsidRDefault="006C2239" w:rsidP="009105E4">
      <w:pPr>
        <w:spacing w:line="244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W toku konsultacji społecznych wpłynęła również opinia Mazowieckiego Konserwatora Zabytków dotycząca projektu Gminnego Programu Rewitalizacji Miasta i Gminy Pilawa do 2033 roku. W ramach opinii</w:t>
      </w:r>
      <w:r w:rsidR="00372B19">
        <w:rPr>
          <w:rFonts w:ascii="Arial" w:eastAsia="Arial" w:hAnsi="Arial"/>
          <w:sz w:val="22"/>
          <w:szCs w:val="22"/>
        </w:rPr>
        <w:t>,</w:t>
      </w:r>
      <w:r>
        <w:rPr>
          <w:rFonts w:ascii="Arial" w:eastAsia="Arial" w:hAnsi="Arial"/>
          <w:sz w:val="22"/>
          <w:szCs w:val="22"/>
        </w:rPr>
        <w:t xml:space="preserve"> do projektu wprowadzono informacje o wpisie do rejestru zabytków obiektów, objętych opracowaniem. </w:t>
      </w:r>
    </w:p>
    <w:p w14:paraId="22932099" w14:textId="77777777" w:rsidR="003706E9" w:rsidRDefault="003706E9" w:rsidP="00AF25BB"/>
    <w:p w14:paraId="0B627C2D" w14:textId="77777777" w:rsidR="002A5686" w:rsidRDefault="002A5686" w:rsidP="00AF25BB"/>
    <w:sectPr w:rsidR="002A5686">
      <w:pgSz w:w="11900" w:h="16838"/>
      <w:pgMar w:top="1423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ina Jędrusik" w:date="2024-08-05T08:28:00Z" w:initials="NJ">
    <w:p w14:paraId="44DC6359" w14:textId="77777777" w:rsidR="00D761D3" w:rsidRDefault="00D761D3" w:rsidP="00D761D3">
      <w:pPr>
        <w:pStyle w:val="Tekstkomentarza"/>
      </w:pPr>
      <w:r>
        <w:rPr>
          <w:rStyle w:val="Odwoaniedokomentarza"/>
        </w:rPr>
        <w:annotationRef/>
      </w:r>
      <w:r>
        <w:t>Raport z przeprowadzenia konsultacji należy także skierować do Rady Gminy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DC63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6094B1" w16cex:dateUtc="2024-08-05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DC6359" w16cid:durableId="2E6094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9358">
    <w:abstractNumId w:val="0"/>
  </w:num>
  <w:num w:numId="2" w16cid:durableId="1025209256">
    <w:abstractNumId w:val="1"/>
  </w:num>
  <w:num w:numId="3" w16cid:durableId="183901903">
    <w:abstractNumId w:val="2"/>
  </w:num>
  <w:num w:numId="4" w16cid:durableId="1219167226">
    <w:abstractNumId w:val="3"/>
  </w:num>
  <w:num w:numId="5" w16cid:durableId="1940916081">
    <w:abstractNumId w:val="6"/>
  </w:num>
  <w:num w:numId="6" w16cid:durableId="35324519">
    <w:abstractNumId w:val="8"/>
  </w:num>
  <w:num w:numId="7" w16cid:durableId="974524306">
    <w:abstractNumId w:val="10"/>
  </w:num>
  <w:num w:numId="8" w16cid:durableId="610553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01991102">
    <w:abstractNumId w:val="11"/>
  </w:num>
  <w:num w:numId="10" w16cid:durableId="218397757">
    <w:abstractNumId w:val="9"/>
  </w:num>
  <w:num w:numId="11" w16cid:durableId="195119441">
    <w:abstractNumId w:val="7"/>
  </w:num>
  <w:num w:numId="12" w16cid:durableId="1652950081">
    <w:abstractNumId w:val="5"/>
  </w:num>
  <w:num w:numId="13" w16cid:durableId="2141998477">
    <w:abstractNumId w:val="12"/>
  </w:num>
  <w:num w:numId="14" w16cid:durableId="149147888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na Jędrusik">
    <w15:presenceInfo w15:providerId="AD" w15:userId="S::jedrusik@wanir.edu.pl::c8c7ac12-7abe-4adb-a6fe-ff28cc7673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0D2C0A"/>
    <w:rsid w:val="001011A4"/>
    <w:rsid w:val="001260F1"/>
    <w:rsid w:val="00180674"/>
    <w:rsid w:val="001B16C0"/>
    <w:rsid w:val="00265BBA"/>
    <w:rsid w:val="002A5686"/>
    <w:rsid w:val="002C1D22"/>
    <w:rsid w:val="003706E9"/>
    <w:rsid w:val="00372B19"/>
    <w:rsid w:val="00495BDA"/>
    <w:rsid w:val="005A08F0"/>
    <w:rsid w:val="006C2239"/>
    <w:rsid w:val="006D4821"/>
    <w:rsid w:val="0071276B"/>
    <w:rsid w:val="00757B30"/>
    <w:rsid w:val="007E160E"/>
    <w:rsid w:val="007E4ADF"/>
    <w:rsid w:val="008B0C37"/>
    <w:rsid w:val="009105E4"/>
    <w:rsid w:val="009C1E11"/>
    <w:rsid w:val="009C6FEF"/>
    <w:rsid w:val="00AC107A"/>
    <w:rsid w:val="00AE5010"/>
    <w:rsid w:val="00AF25BB"/>
    <w:rsid w:val="00B3581C"/>
    <w:rsid w:val="00BC51DA"/>
    <w:rsid w:val="00C30B09"/>
    <w:rsid w:val="00CD0BF1"/>
    <w:rsid w:val="00D761D3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61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1D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FE6-B6AC-4BCC-B204-BBAD724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785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Nina Jędrusik</cp:lastModifiedBy>
  <cp:revision>20</cp:revision>
  <dcterms:created xsi:type="dcterms:W3CDTF">2021-11-16T09:02:00Z</dcterms:created>
  <dcterms:modified xsi:type="dcterms:W3CDTF">2024-08-05T11:29:00Z</dcterms:modified>
</cp:coreProperties>
</file>